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628A2" w:rsidRPr="00682E96" w:rsidRDefault="00C659BC">
      <w:pPr>
        <w:pStyle w:val="Body"/>
        <w:spacing w:line="360" w:lineRule="auto"/>
        <w:jc w:val="center"/>
        <w:rPr>
          <w:rFonts w:hint="eastAsia"/>
          <w:b/>
          <w:bCs/>
          <w:sz w:val="20"/>
          <w:szCs w:val="20"/>
          <w:u w:val="single"/>
          <w:lang w:val="es-ES"/>
        </w:rPr>
      </w:pPr>
      <w:r w:rsidRPr="00682E96">
        <w:rPr>
          <w:b/>
          <w:bCs/>
          <w:sz w:val="20"/>
          <w:szCs w:val="20"/>
          <w:u w:val="single"/>
          <w:lang w:val="es-ES"/>
        </w:rPr>
        <w:t>PENGUMUMAN PENERBITAN “SERTIFIKAT BENCANA” (</w:t>
      </w:r>
      <w:r w:rsidRPr="00682E96">
        <w:rPr>
          <w:b/>
          <w:bCs/>
          <w:i/>
          <w:iCs/>
          <w:sz w:val="20"/>
          <w:szCs w:val="20"/>
          <w:u w:val="single"/>
          <w:lang w:val="es-ES"/>
        </w:rPr>
        <w:t>RISAISHOMEISHO</w:t>
      </w:r>
      <w:r w:rsidRPr="00682E96">
        <w:rPr>
          <w:b/>
          <w:bCs/>
          <w:sz w:val="20"/>
          <w:szCs w:val="20"/>
          <w:u w:val="single"/>
          <w:lang w:val="es-ES"/>
        </w:rPr>
        <w:t>)</w:t>
      </w:r>
    </w:p>
    <w:p w:rsidR="002628A2" w:rsidRPr="00682E96" w:rsidRDefault="002628A2">
      <w:pPr>
        <w:pStyle w:val="Body"/>
        <w:spacing w:line="360" w:lineRule="auto"/>
        <w:jc w:val="both"/>
        <w:rPr>
          <w:rFonts w:hint="eastAsia"/>
          <w:sz w:val="20"/>
          <w:szCs w:val="20"/>
          <w:lang w:val="es-ES"/>
        </w:rPr>
      </w:pPr>
    </w:p>
    <w:p w:rsidR="002628A2" w:rsidRPr="00682E96" w:rsidRDefault="00C659BC">
      <w:pPr>
        <w:pStyle w:val="Body"/>
        <w:spacing w:line="360" w:lineRule="auto"/>
        <w:jc w:val="both"/>
        <w:rPr>
          <w:rFonts w:hint="eastAsia"/>
          <w:sz w:val="20"/>
          <w:szCs w:val="20"/>
          <w:lang w:val="es-ES"/>
        </w:rPr>
      </w:pPr>
      <w:r w:rsidRPr="00682E96">
        <w:rPr>
          <w:sz w:val="20"/>
          <w:szCs w:val="20"/>
          <w:lang w:val="es-ES"/>
        </w:rPr>
        <w:tab/>
        <w:t>Simpati kami yang sedalam-dalamnya unt</w:t>
      </w:r>
      <w:r w:rsidR="00682E96">
        <w:rPr>
          <w:sz w:val="20"/>
          <w:szCs w:val="20"/>
          <w:lang w:val="es-ES"/>
        </w:rPr>
        <w:t xml:space="preserve">uk para korban bencana </w:t>
      </w:r>
      <w:r w:rsidR="00682E96">
        <w:rPr>
          <w:rFonts w:hint="eastAsia"/>
          <w:sz w:val="20"/>
          <w:szCs w:val="20"/>
          <w:lang w:val="es-ES"/>
        </w:rPr>
        <w:t>angin topan nomor 21</w:t>
      </w:r>
      <w:r w:rsidR="00682E96">
        <w:rPr>
          <w:sz w:val="20"/>
          <w:szCs w:val="20"/>
          <w:lang w:val="es-ES"/>
        </w:rPr>
        <w:t xml:space="preserve"> pada tanggal </w:t>
      </w:r>
      <w:r w:rsidR="00682E96">
        <w:rPr>
          <w:rFonts w:hint="eastAsia"/>
          <w:sz w:val="20"/>
          <w:szCs w:val="20"/>
          <w:lang w:val="es-ES"/>
        </w:rPr>
        <w:t>4</w:t>
      </w:r>
      <w:r w:rsidR="00682E96">
        <w:rPr>
          <w:sz w:val="20"/>
          <w:szCs w:val="20"/>
          <w:lang w:val="es-ES"/>
        </w:rPr>
        <w:t xml:space="preserve"> </w:t>
      </w:r>
      <w:r w:rsidR="00682E96">
        <w:rPr>
          <w:rFonts w:hint="eastAsia"/>
          <w:sz w:val="20"/>
          <w:szCs w:val="20"/>
          <w:lang w:val="es-ES"/>
        </w:rPr>
        <w:t>September</w:t>
      </w:r>
      <w:r w:rsidRPr="00682E96">
        <w:rPr>
          <w:sz w:val="20"/>
          <w:szCs w:val="20"/>
          <w:lang w:val="es-ES"/>
        </w:rPr>
        <w:t xml:space="preserve"> 2018 yang lalu.</w:t>
      </w:r>
    </w:p>
    <w:p w:rsidR="002628A2" w:rsidRPr="00682E96" w:rsidRDefault="00682E96">
      <w:pPr>
        <w:pStyle w:val="Body"/>
        <w:spacing w:line="360" w:lineRule="auto"/>
        <w:jc w:val="both"/>
        <w:rPr>
          <w:rFonts w:hint="eastAsia"/>
          <w:sz w:val="20"/>
          <w:szCs w:val="20"/>
          <w:lang w:val="es-ES"/>
        </w:rPr>
      </w:pPr>
      <w:r>
        <w:rPr>
          <w:sz w:val="20"/>
          <w:szCs w:val="20"/>
          <w:lang w:val="es-ES"/>
        </w:rPr>
        <w:tab/>
        <w:t xml:space="preserve">Seperti yang diketahui, </w:t>
      </w:r>
      <w:r>
        <w:rPr>
          <w:rFonts w:hint="eastAsia"/>
          <w:sz w:val="20"/>
          <w:szCs w:val="20"/>
          <w:lang w:val="es-ES"/>
        </w:rPr>
        <w:t>angin topan</w:t>
      </w:r>
      <w:r w:rsidR="00C659BC" w:rsidRPr="00682E96">
        <w:rPr>
          <w:sz w:val="20"/>
          <w:szCs w:val="20"/>
          <w:lang w:val="es-ES"/>
        </w:rPr>
        <w:t xml:space="preserve"> tempo hari telah mengakibatkan sejumlah kerusakan kediaman. Oleh karenanya, saat ini kami melayani registrasi penerbitan “Sertifikat Bencana (Risaishomeisho)” bagi korban yang membutuhkan. Sertifikat ini diperlukan ketika Anda melakukan seumlah pengurusan di perusahaan asuransi dan juga layanan publik lainnya.</w:t>
      </w:r>
    </w:p>
    <w:p w:rsidR="002628A2" w:rsidRPr="00682E96" w:rsidRDefault="002628A2">
      <w:pPr>
        <w:pStyle w:val="Body"/>
        <w:spacing w:line="360" w:lineRule="auto"/>
        <w:jc w:val="both"/>
        <w:rPr>
          <w:rFonts w:hint="eastAsia"/>
          <w:sz w:val="20"/>
          <w:szCs w:val="20"/>
          <w:lang w:val="es-ES"/>
        </w:rPr>
      </w:pPr>
    </w:p>
    <w:p w:rsidR="002628A2" w:rsidRPr="00507528"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b/>
          <w:kern w:val="2"/>
          <w:sz w:val="20"/>
          <w:szCs w:val="20"/>
          <w:u w:color="000000"/>
          <w:lang w:val="en-US"/>
        </w:rPr>
      </w:pPr>
      <w:r w:rsidRPr="00507528">
        <w:rPr>
          <w:rFonts w:ascii="ＭＳ ゴシック" w:eastAsia="ＭＳ ゴシック" w:hAnsi="ＭＳ ゴシック" w:cs="ＭＳ ゴシック"/>
          <w:b/>
          <w:kern w:val="2"/>
          <w:sz w:val="20"/>
          <w:szCs w:val="20"/>
          <w:u w:color="000000"/>
        </w:rPr>
        <w:t>〇</w:t>
      </w:r>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Tentang</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investigasi</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kerusakan</w:t>
      </w:r>
      <w:proofErr w:type="spellEnd"/>
    </w:p>
    <w:p w:rsidR="002628A2" w:rsidRPr="00507528"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b/>
          <w:kern w:val="2"/>
          <w:sz w:val="20"/>
          <w:szCs w:val="20"/>
          <w:u w:color="000000"/>
          <w:lang w:val="en-US"/>
        </w:rPr>
      </w:pPr>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Untuk</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menerbitkan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sertifikat</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bencana</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perlu</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adanya</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investigasi</w:t>
      </w:r>
      <w:proofErr w:type="spellEnd"/>
      <w:r w:rsidRPr="00507528">
        <w:rPr>
          <w:rFonts w:ascii="ＭＳ ゴシック" w:eastAsia="ＭＳ ゴシック" w:hAnsi="ＭＳ ゴシック" w:cs="ＭＳ ゴシック"/>
          <w:b/>
          <w:kern w:val="2"/>
          <w:sz w:val="20"/>
          <w:szCs w:val="20"/>
          <w:u w:color="000000"/>
          <w:lang w:val="en-US"/>
        </w:rPr>
        <w:t xml:space="preserve"> di </w:t>
      </w:r>
      <w:proofErr w:type="spellStart"/>
      <w:r w:rsidRPr="00507528">
        <w:rPr>
          <w:rFonts w:ascii="ＭＳ ゴシック" w:eastAsia="ＭＳ ゴシック" w:hAnsi="ＭＳ ゴシック" w:cs="ＭＳ ゴシック"/>
          <w:b/>
          <w:kern w:val="2"/>
          <w:sz w:val="20"/>
          <w:szCs w:val="20"/>
          <w:u w:color="000000"/>
          <w:lang w:val="en-US"/>
        </w:rPr>
        <w:t>tempat</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kejadian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bencana</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untuk</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memastikan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seberapa</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besar</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kerusakan</w:t>
      </w:r>
      <w:proofErr w:type="spellEnd"/>
      <w:r w:rsidRPr="00507528">
        <w:rPr>
          <w:rFonts w:ascii="ＭＳ ゴシック" w:eastAsia="ＭＳ ゴシック" w:hAnsi="ＭＳ ゴシック" w:cs="ＭＳ ゴシック"/>
          <w:b/>
          <w:kern w:val="2"/>
          <w:sz w:val="20"/>
          <w:szCs w:val="20"/>
          <w:u w:color="000000"/>
          <w:lang w:val="en-US"/>
        </w:rPr>
        <w:t xml:space="preserve"> yang </w:t>
      </w:r>
      <w:proofErr w:type="spellStart"/>
      <w:r w:rsidRPr="00507528">
        <w:rPr>
          <w:rFonts w:ascii="ＭＳ ゴシック" w:eastAsia="ＭＳ ゴシック" w:hAnsi="ＭＳ ゴシック" w:cs="ＭＳ ゴシック"/>
          <w:b/>
          <w:kern w:val="2"/>
          <w:sz w:val="20"/>
          <w:szCs w:val="20"/>
          <w:u w:color="000000"/>
          <w:lang w:val="en-US"/>
        </w:rPr>
        <w:t>dialami</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Untuk</w:t>
      </w:r>
      <w:proofErr w:type="spellEnd"/>
      <w:r w:rsidRPr="00507528">
        <w:rPr>
          <w:rFonts w:ascii="ＭＳ ゴシック" w:eastAsia="ＭＳ ゴシック" w:hAnsi="ＭＳ ゴシック" w:cs="ＭＳ ゴシック"/>
          <w:b/>
          <w:kern w:val="2"/>
          <w:sz w:val="20"/>
          <w:szCs w:val="20"/>
          <w:u w:color="000000"/>
          <w:lang w:val="en-US"/>
        </w:rPr>
        <w:t xml:space="preserve"> </w:t>
      </w:r>
      <w:r w:rsidRPr="00507528">
        <w:rPr>
          <w:b/>
          <w:noProof/>
          <w:lang w:val="en-US"/>
        </w:rPr>
        <mc:AlternateContent>
          <mc:Choice Requires="wps">
            <w:drawing>
              <wp:anchor distT="152400" distB="152400" distL="152400" distR="152400" simplePos="0" relativeHeight="251659264" behindDoc="0" locked="0" layoutInCell="1" allowOverlap="1">
                <wp:simplePos x="0" y="0"/>
                <wp:positionH relativeFrom="page">
                  <wp:posOffset>611449</wp:posOffset>
                </wp:positionH>
                <wp:positionV relativeFrom="page">
                  <wp:posOffset>6773578</wp:posOffset>
                </wp:positionV>
                <wp:extent cx="6234957" cy="3587121"/>
                <wp:effectExtent l="0" t="0" r="0" b="0"/>
                <wp:wrapTopAndBottom distT="152400" distB="152400"/>
                <wp:docPr id="1073741825" name="officeArt object"/>
                <wp:cNvGraphicFramePr/>
                <a:graphic xmlns:a="http://schemas.openxmlformats.org/drawingml/2006/main">
                  <a:graphicData uri="http://schemas.microsoft.com/office/word/2010/wordprocessingShape">
                    <wps:wsp>
                      <wps:cNvSpPr/>
                      <wps:spPr>
                        <a:xfrm>
                          <a:off x="0" y="0"/>
                          <a:ext cx="6234957" cy="3587121"/>
                        </a:xfrm>
                        <a:prstGeom prst="rect">
                          <a:avLst/>
                        </a:prstGeom>
                      </wps:spPr>
                      <wps:txbx>
                        <w:txbxContent>
                          <w:tbl>
                            <w:tblPr>
                              <w:tblStyle w:val="TableNormal"/>
                              <w:tblW w:w="9808"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061"/>
                              <w:gridCol w:w="6747"/>
                            </w:tblGrid>
                            <w:tr w:rsidR="002628A2">
                              <w:trPr>
                                <w:trHeight w:val="490"/>
                              </w:trPr>
                              <w:tc>
                                <w:tcPr>
                                  <w:tcW w:w="3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Default="00C659BC">
                                  <w:pPr>
                                    <w:pStyle w:val="Default"/>
                                    <w:widowControl w:val="0"/>
                                    <w:tabs>
                                      <w:tab w:val="left" w:pos="840"/>
                                      <w:tab w:val="left" w:pos="1680"/>
                                      <w:tab w:val="left" w:pos="2520"/>
                                    </w:tabs>
                                    <w:jc w:val="center"/>
                                    <w:rPr>
                                      <w:rFonts w:hint="default"/>
                                    </w:rPr>
                                  </w:pPr>
                                  <w:proofErr w:type="spellStart"/>
                                  <w:r>
                                    <w:rPr>
                                      <w:rFonts w:ascii="ＭＳ ゴシック" w:eastAsia="ＭＳ ゴシック" w:hAnsi="ＭＳ ゴシック" w:cs="ＭＳ ゴシック"/>
                                      <w:kern w:val="2"/>
                                      <w:sz w:val="21"/>
                                      <w:szCs w:val="21"/>
                                      <w:u w:color="000000"/>
                                      <w:lang w:val="en-US"/>
                                    </w:rPr>
                                    <w:t>Klasifikasi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Penilaian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p>
                              </w:tc>
                              <w:tc>
                                <w:tcPr>
                                  <w:tcW w:w="6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Default="00C659BC">
                                  <w:pPr>
                                    <w:pStyle w:val="Default"/>
                                    <w:widowControl w:val="0"/>
                                    <w:tabs>
                                      <w:tab w:val="left" w:pos="840"/>
                                      <w:tab w:val="left" w:pos="1680"/>
                                      <w:tab w:val="left" w:pos="2520"/>
                                      <w:tab w:val="left" w:pos="3360"/>
                                      <w:tab w:val="left" w:pos="4200"/>
                                      <w:tab w:val="left" w:pos="5040"/>
                                      <w:tab w:val="left" w:pos="5880"/>
                                      <w:tab w:val="left" w:pos="6720"/>
                                    </w:tabs>
                                    <w:jc w:val="center"/>
                                    <w:rPr>
                                      <w:rFonts w:hint="default"/>
                                    </w:rPr>
                                  </w:pPr>
                                  <w:proofErr w:type="spellStart"/>
                                  <w:r>
                                    <w:rPr>
                                      <w:rFonts w:ascii="ＭＳ ゴシック" w:eastAsia="ＭＳ ゴシック" w:hAnsi="ＭＳ ゴシック" w:cs="ＭＳ ゴシック"/>
                                      <w:kern w:val="2"/>
                                      <w:sz w:val="21"/>
                                      <w:szCs w:val="21"/>
                                      <w:u w:color="000000"/>
                                      <w:lang w:val="en-US"/>
                                    </w:rPr>
                                    <w:t>Kriteria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Akreditasi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p>
                              </w:tc>
                            </w:tr>
                            <w:tr w:rsidR="002628A2">
                              <w:trPr>
                                <w:trHeight w:val="1210"/>
                              </w:trPr>
                              <w:tc>
                                <w:tcPr>
                                  <w:tcW w:w="3061"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tcPr>
                                <w:p w:rsidR="002628A2" w:rsidRDefault="00C659BC">
                                  <w:pPr>
                                    <w:pStyle w:val="Default"/>
                                    <w:widowControl w:val="0"/>
                                    <w:tabs>
                                      <w:tab w:val="left" w:pos="840"/>
                                      <w:tab w:val="left" w:pos="1680"/>
                                      <w:tab w:val="left" w:pos="2520"/>
                                    </w:tabs>
                                    <w:jc w:val="both"/>
                                    <w:rPr>
                                      <w:rFonts w:hint="default"/>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total</w:t>
                                  </w:r>
                                </w:p>
                              </w:tc>
                              <w:tc>
                                <w:tcPr>
                                  <w:tcW w:w="6747"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tcPr>
                                <w:p w:rsidR="002628A2" w:rsidRDefault="00C659BC">
                                  <w:pPr>
                                    <w:pStyle w:val="Default"/>
                                    <w:widowControl w:val="0"/>
                                    <w:numPr>
                                      <w:ilvl w:val="0"/>
                                      <w:numId w:val="3"/>
                                    </w:numPr>
                                    <w:jc w:val="both"/>
                                    <w:rPr>
                                      <w:rFonts w:ascii="ＭＳ ゴシック" w:eastAsia="ＭＳ ゴシック" w:hAnsi="ＭＳ ゴシック" w:cs="ＭＳ ゴシック"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telah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seutuhnya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kehilangan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fungsi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dasarnya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sebagai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tempat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tinggal</w:t>
                                  </w:r>
                                  <w:proofErr w:type="spellEnd"/>
                                </w:p>
                                <w:p w:rsidR="002628A2" w:rsidRDefault="00C659BC">
                                  <w:pPr>
                                    <w:pStyle w:val="Default"/>
                                    <w:widowControl w:val="0"/>
                                    <w:numPr>
                                      <w:ilvl w:val="0"/>
                                      <w:numId w:val="3"/>
                                    </w:numPr>
                                    <w:jc w:val="both"/>
                                    <w:rPr>
                                      <w:rFonts w:ascii="ＭＳ ゴシック" w:eastAsia="ＭＳ ゴシック" w:hAnsi="ＭＳ ゴシック" w:cs="ＭＳ ゴシック"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telah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seutuhnya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runtuh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hanyut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oleh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banjir</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terkubur</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lenyap</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atau</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mengalami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yang </w:t>
                                  </w:r>
                                  <w:proofErr w:type="spellStart"/>
                                  <w:r>
                                    <w:rPr>
                                      <w:rFonts w:ascii="ＭＳ ゴシック" w:eastAsia="ＭＳ ゴシック" w:hAnsi="ＭＳ ゴシック" w:cs="ＭＳ ゴシック"/>
                                      <w:kern w:val="2"/>
                                      <w:sz w:val="21"/>
                                      <w:szCs w:val="21"/>
                                      <w:u w:color="000000"/>
                                      <w:lang w:val="en-US"/>
                                    </w:rPr>
                                    <w:t>sangat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parah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sehingga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tidak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memungkinkan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untuk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diperbaiki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seperti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semula</w:t>
                                  </w:r>
                                  <w:proofErr w:type="spellEnd"/>
                                </w:p>
                              </w:tc>
                            </w:tr>
                            <w:tr w:rsidR="002628A2">
                              <w:trPr>
                                <w:trHeight w:val="730"/>
                              </w:trPr>
                              <w:tc>
                                <w:tcPr>
                                  <w:tcW w:w="3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Default="00C659BC">
                                  <w:pPr>
                                    <w:pStyle w:val="Default"/>
                                    <w:widowControl w:val="0"/>
                                    <w:tabs>
                                      <w:tab w:val="left" w:pos="840"/>
                                      <w:tab w:val="left" w:pos="1680"/>
                                      <w:tab w:val="left" w:pos="2520"/>
                                    </w:tabs>
                                    <w:jc w:val="both"/>
                                    <w:rPr>
                                      <w:rFonts w:hint="default"/>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skala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besar</w:t>
                                  </w:r>
                                  <w:proofErr w:type="spellEnd"/>
                                </w:p>
                              </w:tc>
                              <w:tc>
                                <w:tcPr>
                                  <w:tcW w:w="6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Pr="006255E6" w:rsidRDefault="00C659BC">
                                  <w:pPr>
                                    <w:pStyle w:val="Default"/>
                                    <w:widowControl w:val="0"/>
                                    <w:tabs>
                                      <w:tab w:val="left" w:pos="840"/>
                                      <w:tab w:val="left" w:pos="1680"/>
                                      <w:tab w:val="left" w:pos="2520"/>
                                      <w:tab w:val="left" w:pos="3360"/>
                                      <w:tab w:val="left" w:pos="4200"/>
                                      <w:tab w:val="left" w:pos="5040"/>
                                      <w:tab w:val="left" w:pos="5880"/>
                                      <w:tab w:val="left" w:pos="6720"/>
                                    </w:tabs>
                                    <w:jc w:val="both"/>
                                    <w:rPr>
                                      <w:rFonts w:hint="default"/>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mengalami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kerusahan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dalam</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skala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besar</w:t>
                                  </w:r>
                                  <w:proofErr w:type="spellEnd"/>
                                  <w:r>
                                    <w:rPr>
                                      <w:rFonts w:ascii="ＭＳ ゴシック" w:eastAsia="ＭＳ ゴシック" w:hAnsi="ＭＳ ゴシック" w:cs="ＭＳ ゴシック"/>
                                      <w:kern w:val="2"/>
                                      <w:sz w:val="21"/>
                                      <w:szCs w:val="21"/>
                                      <w:u w:color="000000"/>
                                      <w:lang w:val="en-US"/>
                                    </w:rPr>
                                    <w:t xml:space="preserve"> yang </w:t>
                                  </w:r>
                                  <w:proofErr w:type="spellStart"/>
                                  <w:r>
                                    <w:rPr>
                                      <w:rFonts w:ascii="ＭＳ ゴシック" w:eastAsia="ＭＳ ゴシック" w:hAnsi="ＭＳ ゴシック" w:cs="ＭＳ ゴシック"/>
                                      <w:kern w:val="2"/>
                                      <w:sz w:val="21"/>
                                      <w:szCs w:val="21"/>
                                      <w:u w:color="000000"/>
                                      <w:lang w:val="en-US"/>
                                    </w:rPr>
                                    <w:t>apabila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tidak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dilakukan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perbaikan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secara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menyeluruh</w:t>
                                  </w:r>
                                  <w:proofErr w:type="spellEnd"/>
                                  <w:r>
                                    <w:rPr>
                                      <w:rFonts w:ascii="ＭＳ ゴシック" w:eastAsia="ＭＳ ゴシック" w:hAnsi="ＭＳ ゴシック" w:cs="ＭＳ ゴシック"/>
                                      <w:kern w:val="2"/>
                                      <w:sz w:val="21"/>
                                      <w:szCs w:val="21"/>
                                      <w:u w:color="000000"/>
                                      <w:lang w:val="en-US"/>
                                    </w:rPr>
                                    <w:t xml:space="preserve"> di </w:t>
                                  </w:r>
                                  <w:proofErr w:type="spellStart"/>
                                  <w:r>
                                    <w:rPr>
                                      <w:rFonts w:ascii="ＭＳ ゴシック" w:eastAsia="ＭＳ ゴシック" w:hAnsi="ＭＳ ゴシック" w:cs="ＭＳ ゴシック"/>
                                      <w:kern w:val="2"/>
                                      <w:sz w:val="21"/>
                                      <w:szCs w:val="21"/>
                                      <w:u w:color="000000"/>
                                      <w:lang w:val="en-US"/>
                                    </w:rPr>
                                    <w:t>bagian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penopang</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struktural</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tersebut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tidak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ditinggali</w:t>
                                  </w:r>
                                  <w:proofErr w:type="spellEnd"/>
                                </w:p>
                              </w:tc>
                            </w:tr>
                            <w:tr w:rsidR="002628A2">
                              <w:trPr>
                                <w:trHeight w:val="970"/>
                              </w:trPr>
                              <w:tc>
                                <w:tcPr>
                                  <w:tcW w:w="3061"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tcPr>
                                <w:p w:rsidR="002628A2" w:rsidRPr="006255E6" w:rsidRDefault="00C659BC">
                                  <w:pPr>
                                    <w:pStyle w:val="Default"/>
                                    <w:widowControl w:val="0"/>
                                    <w:tabs>
                                      <w:tab w:val="left" w:pos="840"/>
                                      <w:tab w:val="left" w:pos="1680"/>
                                      <w:tab w:val="left" w:pos="2520"/>
                                    </w:tabs>
                                    <w:jc w:val="both"/>
                                    <w:rPr>
                                      <w:rFonts w:hint="default"/>
                                      <w:lang w:val="en-US"/>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sebagian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separuh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dari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kediaman</w:t>
                                  </w:r>
                                  <w:proofErr w:type="spellEnd"/>
                                  <w:r>
                                    <w:rPr>
                                      <w:rFonts w:ascii="ＭＳ ゴシック" w:eastAsia="ＭＳ ゴシック" w:hAnsi="ＭＳ ゴシック" w:cs="ＭＳ ゴシック"/>
                                      <w:kern w:val="2"/>
                                      <w:sz w:val="21"/>
                                      <w:szCs w:val="21"/>
                                      <w:u w:color="000000"/>
                                      <w:lang w:val="en-US"/>
                                    </w:rPr>
                                    <w:t>)</w:t>
                                  </w:r>
                                </w:p>
                              </w:tc>
                              <w:tc>
                                <w:tcPr>
                                  <w:tcW w:w="6747"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tcPr>
                                <w:p w:rsidR="002628A2" w:rsidRPr="006255E6" w:rsidRDefault="00C659BC">
                                  <w:pPr>
                                    <w:pStyle w:val="Default"/>
                                    <w:widowControl w:val="0"/>
                                    <w:numPr>
                                      <w:ilvl w:val="0"/>
                                      <w:numId w:val="4"/>
                                    </w:numPr>
                                    <w:jc w:val="both"/>
                                    <w:rPr>
                                      <w:rFonts w:ascii="Century" w:eastAsia="Century" w:hAnsi="Century" w:cs="Century"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telah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kehilangan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sebagian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fungsi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dasarnya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sebagai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tempat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tinggal</w:t>
                                  </w:r>
                                  <w:proofErr w:type="spellEnd"/>
                                </w:p>
                                <w:p w:rsidR="002628A2" w:rsidRPr="006255E6" w:rsidRDefault="00C659BC">
                                  <w:pPr>
                                    <w:pStyle w:val="Default"/>
                                    <w:widowControl w:val="0"/>
                                    <w:numPr>
                                      <w:ilvl w:val="0"/>
                                      <w:numId w:val="4"/>
                                    </w:numPr>
                                    <w:jc w:val="both"/>
                                    <w:rPr>
                                      <w:rFonts w:ascii="Century" w:eastAsia="Century" w:hAnsi="Century" w:cs="Century"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mengalami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parah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tetapi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masih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diperbaiki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ditinggali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seperti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semula</w:t>
                                  </w:r>
                                  <w:proofErr w:type="spellEnd"/>
                                </w:p>
                              </w:tc>
                            </w:tr>
                            <w:tr w:rsidR="002628A2">
                              <w:trPr>
                                <w:trHeight w:val="730"/>
                              </w:trPr>
                              <w:tc>
                                <w:tcPr>
                                  <w:tcW w:w="3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Pr="006255E6" w:rsidRDefault="00C659BC">
                                  <w:pPr>
                                    <w:pStyle w:val="Default"/>
                                    <w:widowControl w:val="0"/>
                                    <w:tabs>
                                      <w:tab w:val="left" w:pos="840"/>
                                      <w:tab w:val="left" w:pos="1680"/>
                                      <w:tab w:val="left" w:pos="2520"/>
                                    </w:tabs>
                                    <w:jc w:val="both"/>
                                    <w:rPr>
                                      <w:rFonts w:hint="default"/>
                                      <w:lang w:val="en-US"/>
                                    </w:rPr>
                                  </w:pPr>
                                  <w:r w:rsidRPr="006255E6">
                                    <w:rPr>
                                      <w:rFonts w:ascii="ＭＳ ゴシック" w:eastAsia="ＭＳ ゴシック" w:hAnsi="ＭＳ ゴシック" w:cs="ＭＳ ゴシック"/>
                                      <w:kern w:val="2"/>
                                      <w:sz w:val="21"/>
                                      <w:szCs w:val="21"/>
                                      <w:u w:color="000000"/>
                                      <w:lang w:val="en-US"/>
                                    </w:rPr>
                                    <w:t>Kerusakan sebagian kecil (kurang dari separuh)</w:t>
                                  </w:r>
                                </w:p>
                              </w:tc>
                              <w:tc>
                                <w:tcPr>
                                  <w:tcW w:w="6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Pr="006255E6" w:rsidRDefault="00C659BC">
                                  <w:pPr>
                                    <w:pStyle w:val="Default"/>
                                    <w:widowControl w:val="0"/>
                                    <w:numPr>
                                      <w:ilvl w:val="0"/>
                                      <w:numId w:val="5"/>
                                    </w:numPr>
                                    <w:jc w:val="both"/>
                                    <w:rPr>
                                      <w:rFonts w:ascii="Century" w:eastAsia="Century" w:hAnsi="Century" w:cs="Century"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yang </w:t>
                                  </w:r>
                                  <w:proofErr w:type="spellStart"/>
                                  <w:r>
                                    <w:rPr>
                                      <w:rFonts w:ascii="ＭＳ ゴシック" w:eastAsia="ＭＳ ゴシック" w:hAnsi="ＭＳ ゴシック" w:cs="ＭＳ ゴシック"/>
                                      <w:kern w:val="2"/>
                                      <w:sz w:val="21"/>
                                      <w:szCs w:val="21"/>
                                      <w:u w:color="000000"/>
                                      <w:lang w:val="en-US"/>
                                    </w:rPr>
                                    <w:t>tidak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sampai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skala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pada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tiga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kategori</w:t>
                                  </w:r>
                                  <w:proofErr w:type="spellEnd"/>
                                  <w:r>
                                    <w:rPr>
                                      <w:rFonts w:ascii="ＭＳ ゴシック" w:eastAsia="ＭＳ ゴシック" w:hAnsi="ＭＳ ゴシック" w:cs="ＭＳ ゴシック"/>
                                      <w:kern w:val="2"/>
                                      <w:sz w:val="21"/>
                                      <w:szCs w:val="21"/>
                                      <w:u w:color="000000"/>
                                      <w:lang w:val="en-US"/>
                                    </w:rPr>
                                    <w:t xml:space="preserve"> di </w:t>
                                  </w:r>
                                  <w:proofErr w:type="spellStart"/>
                                  <w:r>
                                    <w:rPr>
                                      <w:rFonts w:ascii="ＭＳ ゴシック" w:eastAsia="ＭＳ ゴシック" w:hAnsi="ＭＳ ゴシック" w:cs="ＭＳ ゴシック"/>
                                      <w:kern w:val="2"/>
                                      <w:sz w:val="21"/>
                                      <w:szCs w:val="21"/>
                                      <w:u w:color="000000"/>
                                      <w:lang w:val="en-US"/>
                                    </w:rPr>
                                    <w:t>atas</w:t>
                                  </w:r>
                                  <w:proofErr w:type="spellEnd"/>
                                </w:p>
                                <w:p w:rsidR="002628A2" w:rsidRPr="006255E6" w:rsidRDefault="00C659BC">
                                  <w:pPr>
                                    <w:pStyle w:val="Default"/>
                                    <w:widowControl w:val="0"/>
                                    <w:numPr>
                                      <w:ilvl w:val="0"/>
                                      <w:numId w:val="5"/>
                                    </w:numPr>
                                    <w:jc w:val="both"/>
                                    <w:rPr>
                                      <w:rFonts w:ascii="Century" w:eastAsia="Century" w:hAnsi="Century" w:cs="Century"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yang </w:t>
                                  </w:r>
                                  <w:proofErr w:type="spellStart"/>
                                  <w:r>
                                    <w:rPr>
                                      <w:rFonts w:ascii="ＭＳ ゴシック" w:eastAsia="ＭＳ ゴシック" w:hAnsi="ＭＳ ゴシック" w:cs="ＭＳ ゴシック"/>
                                      <w:kern w:val="2"/>
                                      <w:sz w:val="21"/>
                                      <w:szCs w:val="21"/>
                                      <w:u w:color="000000"/>
                                      <w:lang w:val="en-US"/>
                                    </w:rPr>
                                    <w:t>dapat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segera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diperbaiki</w:t>
                                  </w:r>
                                  <w:proofErr w:type="spellEnd"/>
                                </w:p>
                              </w:tc>
                            </w:tr>
                          </w:tbl>
                          <w:p w:rsidR="00347D33" w:rsidRDefault="00347D33"/>
                        </w:txbxContent>
                      </wps:txbx>
                      <wps:bodyPr lIns="0" tIns="0" rIns="0" bIns="0">
                        <a:spAutoFit/>
                      </wps:bodyPr>
                    </wps:wsp>
                  </a:graphicData>
                </a:graphic>
              </wp:anchor>
            </w:drawing>
          </mc:Choice>
          <mc:Fallback>
            <w:pict>
              <v:rect id="officeArt object" o:spid="_x0000_s1026" style="position:absolute;left:0;text-align:left;margin-left:48.15pt;margin-top:533.35pt;width:490.95pt;height:282.45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6fgkwEAABQDAAAOAAAAZHJzL2Uyb0RvYy54bWysUttO4zAQfUfaf7D8vs2llJaoKUJCrJDQ&#10;ggT7AY5jN17FF41Nk/79jp20IHhb8TKe8XjOnDnj7c2oe3IQ4JU1NS0WOSXCcNsqs6/pn9f7nxtK&#10;fGCmZb01oqZH4enN7sfFdnCVKG1n+1YAQRDjq8HVtAvBVVnmeSc08wvrhMGktKBZwBD2WQtsQHTd&#10;Z2WeX2WDhdaB5cJ7vL2bknSX8KUUPDxJ6UUgfU2RW0gWkm2izXZbVu2BuU7xmQb7DxaaKYNNz1B3&#10;LDDyBuoLlFYcrLcyLLjVmZVScZFmwGmK/NM0Lx1zIs2C4nh3lsl/Hyz/fXgGolrcXb5eri+LTbmi&#10;xDCNu5rY3UIgtvmLSkaxBucrrHlxzzBHHt04+ShBxxOryJgEPp4FFmMgHC+vyuXl9WpNCcfccrVZ&#10;F2URUbP3cgc+/BJWk+jUFGLfCMsOjz5MT09PsC7SmQhEL4zNOLNqbHvEwfoHg2LFxZ8cODnN7ERw&#10;727fgr1XqUFEmsrnBih9ojh/k7jbj3F69f6Zd/8AAAD//wMAUEsDBBQABgAIAAAAIQB7f2xh4QAA&#10;AA0BAAAPAAAAZHJzL2Rvd25yZXYueG1sTI89T8MwEIZ3JP6DdUgsiNpNJTcNcSqE1A0JNWWAzY2P&#10;OBCfo9htAr8ed4LtPh6991y5nV3PzjiGzpOC5UIAQ2q86ahV8HrY3efAQtRkdO8JFXxjgG11fVXq&#10;wviJ9niuY8tSCIVCK7AxDgXnobHodFj4ASntPvzodEzt2HIz6imFu55nQkjudEfpgtUDPllsvuqT&#10;U7B7eeuQfvj+bpNP/rPJ3mv7PCh1ezM/PgCLOMc/GC76SR2q5HT0JzKB9Qo2cpXINBdSroFdCLHO&#10;M2DHVMnVUgKvSv7/i+oXAAD//wMAUEsBAi0AFAAGAAgAAAAhALaDOJL+AAAA4QEAABMAAAAAAAAA&#10;AAAAAAAAAAAAAFtDb250ZW50X1R5cGVzXS54bWxQSwECLQAUAAYACAAAACEAOP0h/9YAAACUAQAA&#10;CwAAAAAAAAAAAAAAAAAvAQAAX3JlbHMvLnJlbHNQSwECLQAUAAYACAAAACEAYVen4JMBAAAUAwAA&#10;DgAAAAAAAAAAAAAAAAAuAgAAZHJzL2Uyb0RvYy54bWxQSwECLQAUAAYACAAAACEAe39sYeEAAAAN&#10;AQAADwAAAAAAAAAAAAAAAADtAwAAZHJzL2Rvd25yZXYueG1sUEsFBgAAAAAEAAQA8wAAAPsEAAAA&#10;AA==&#10;" filled="f" stroked="f">
                <v:textbox style="mso-fit-shape-to-text:t" inset="0,0,0,0">
                  <w:txbxContent>
                    <w:tbl>
                      <w:tblPr>
                        <w:tblStyle w:val="TableNormal"/>
                        <w:tblW w:w="9808"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061"/>
                        <w:gridCol w:w="6747"/>
                      </w:tblGrid>
                      <w:tr w:rsidR="002628A2">
                        <w:trPr>
                          <w:trHeight w:val="490"/>
                        </w:trPr>
                        <w:tc>
                          <w:tcPr>
                            <w:tcW w:w="3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Default="00C659BC">
                            <w:pPr>
                              <w:pStyle w:val="Default"/>
                              <w:widowControl w:val="0"/>
                              <w:tabs>
                                <w:tab w:val="left" w:pos="840"/>
                                <w:tab w:val="left" w:pos="1680"/>
                                <w:tab w:val="left" w:pos="2520"/>
                              </w:tabs>
                              <w:jc w:val="center"/>
                              <w:rPr>
                                <w:rFonts w:hint="default"/>
                              </w:rPr>
                            </w:pPr>
                            <w:proofErr w:type="spellStart"/>
                            <w:r>
                              <w:rPr>
                                <w:rFonts w:ascii="ＭＳ ゴシック" w:eastAsia="ＭＳ ゴシック" w:hAnsi="ＭＳ ゴシック" w:cs="ＭＳ ゴシック"/>
                                <w:kern w:val="2"/>
                                <w:sz w:val="21"/>
                                <w:szCs w:val="21"/>
                                <w:u w:color="000000"/>
                                <w:lang w:val="en-US"/>
                              </w:rPr>
                              <w:t>Klasifikasi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Penilaian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p>
                        </w:tc>
                        <w:tc>
                          <w:tcPr>
                            <w:tcW w:w="6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Default="00C659BC">
                            <w:pPr>
                              <w:pStyle w:val="Default"/>
                              <w:widowControl w:val="0"/>
                              <w:tabs>
                                <w:tab w:val="left" w:pos="840"/>
                                <w:tab w:val="left" w:pos="1680"/>
                                <w:tab w:val="left" w:pos="2520"/>
                                <w:tab w:val="left" w:pos="3360"/>
                                <w:tab w:val="left" w:pos="4200"/>
                                <w:tab w:val="left" w:pos="5040"/>
                                <w:tab w:val="left" w:pos="5880"/>
                                <w:tab w:val="left" w:pos="6720"/>
                              </w:tabs>
                              <w:jc w:val="center"/>
                              <w:rPr>
                                <w:rFonts w:hint="default"/>
                              </w:rPr>
                            </w:pPr>
                            <w:proofErr w:type="spellStart"/>
                            <w:r>
                              <w:rPr>
                                <w:rFonts w:ascii="ＭＳ ゴシック" w:eastAsia="ＭＳ ゴシック" w:hAnsi="ＭＳ ゴシック" w:cs="ＭＳ ゴシック"/>
                                <w:kern w:val="2"/>
                                <w:sz w:val="21"/>
                                <w:szCs w:val="21"/>
                                <w:u w:color="000000"/>
                                <w:lang w:val="en-US"/>
                              </w:rPr>
                              <w:t>Kriteria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Akreditasi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p>
                        </w:tc>
                      </w:tr>
                      <w:tr w:rsidR="002628A2">
                        <w:trPr>
                          <w:trHeight w:val="1210"/>
                        </w:trPr>
                        <w:tc>
                          <w:tcPr>
                            <w:tcW w:w="3061"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tcPr>
                          <w:p w:rsidR="002628A2" w:rsidRDefault="00C659BC">
                            <w:pPr>
                              <w:pStyle w:val="Default"/>
                              <w:widowControl w:val="0"/>
                              <w:tabs>
                                <w:tab w:val="left" w:pos="840"/>
                                <w:tab w:val="left" w:pos="1680"/>
                                <w:tab w:val="left" w:pos="2520"/>
                              </w:tabs>
                              <w:jc w:val="both"/>
                              <w:rPr>
                                <w:rFonts w:hint="default"/>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total</w:t>
                            </w:r>
                          </w:p>
                        </w:tc>
                        <w:tc>
                          <w:tcPr>
                            <w:tcW w:w="6747"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tcPr>
                          <w:p w:rsidR="002628A2" w:rsidRDefault="00C659BC">
                            <w:pPr>
                              <w:pStyle w:val="Default"/>
                              <w:widowControl w:val="0"/>
                              <w:numPr>
                                <w:ilvl w:val="0"/>
                                <w:numId w:val="3"/>
                              </w:numPr>
                              <w:jc w:val="both"/>
                              <w:rPr>
                                <w:rFonts w:ascii="ＭＳ ゴシック" w:eastAsia="ＭＳ ゴシック" w:hAnsi="ＭＳ ゴシック" w:cs="ＭＳ ゴシック"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telah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seutuhnya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kehilangan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fungsi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dasarnya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sebagai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tempat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tinggal</w:t>
                            </w:r>
                            <w:proofErr w:type="spellEnd"/>
                          </w:p>
                          <w:p w:rsidR="002628A2" w:rsidRDefault="00C659BC">
                            <w:pPr>
                              <w:pStyle w:val="Default"/>
                              <w:widowControl w:val="0"/>
                              <w:numPr>
                                <w:ilvl w:val="0"/>
                                <w:numId w:val="3"/>
                              </w:numPr>
                              <w:jc w:val="both"/>
                              <w:rPr>
                                <w:rFonts w:ascii="ＭＳ ゴシック" w:eastAsia="ＭＳ ゴシック" w:hAnsi="ＭＳ ゴシック" w:cs="ＭＳ ゴシック"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telah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seutuhnya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runtuh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hanyut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oleh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banjir</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terkubur</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lenyap</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atau</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mengalami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yang </w:t>
                            </w:r>
                            <w:proofErr w:type="spellStart"/>
                            <w:r>
                              <w:rPr>
                                <w:rFonts w:ascii="ＭＳ ゴシック" w:eastAsia="ＭＳ ゴシック" w:hAnsi="ＭＳ ゴシック" w:cs="ＭＳ ゴシック"/>
                                <w:kern w:val="2"/>
                                <w:sz w:val="21"/>
                                <w:szCs w:val="21"/>
                                <w:u w:color="000000"/>
                                <w:lang w:val="en-US"/>
                              </w:rPr>
                              <w:t>sangat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parah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sehingga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tidak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memungkinkan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untuk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diperbaiki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seperti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semula</w:t>
                            </w:r>
                            <w:proofErr w:type="spellEnd"/>
                          </w:p>
                        </w:tc>
                      </w:tr>
                      <w:tr w:rsidR="002628A2">
                        <w:trPr>
                          <w:trHeight w:val="730"/>
                        </w:trPr>
                        <w:tc>
                          <w:tcPr>
                            <w:tcW w:w="3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Default="00C659BC">
                            <w:pPr>
                              <w:pStyle w:val="Default"/>
                              <w:widowControl w:val="0"/>
                              <w:tabs>
                                <w:tab w:val="left" w:pos="840"/>
                                <w:tab w:val="left" w:pos="1680"/>
                                <w:tab w:val="left" w:pos="2520"/>
                              </w:tabs>
                              <w:jc w:val="both"/>
                              <w:rPr>
                                <w:rFonts w:hint="default"/>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skala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besar</w:t>
                            </w:r>
                            <w:proofErr w:type="spellEnd"/>
                          </w:p>
                        </w:tc>
                        <w:tc>
                          <w:tcPr>
                            <w:tcW w:w="6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Pr="006255E6" w:rsidRDefault="00C659BC">
                            <w:pPr>
                              <w:pStyle w:val="Default"/>
                              <w:widowControl w:val="0"/>
                              <w:tabs>
                                <w:tab w:val="left" w:pos="840"/>
                                <w:tab w:val="left" w:pos="1680"/>
                                <w:tab w:val="left" w:pos="2520"/>
                                <w:tab w:val="left" w:pos="3360"/>
                                <w:tab w:val="left" w:pos="4200"/>
                                <w:tab w:val="left" w:pos="5040"/>
                                <w:tab w:val="left" w:pos="5880"/>
                                <w:tab w:val="left" w:pos="6720"/>
                              </w:tabs>
                              <w:jc w:val="both"/>
                              <w:rPr>
                                <w:rFonts w:hint="default"/>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mengalami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kerusahan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dalam</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skala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besar</w:t>
                            </w:r>
                            <w:proofErr w:type="spellEnd"/>
                            <w:r>
                              <w:rPr>
                                <w:rFonts w:ascii="ＭＳ ゴシック" w:eastAsia="ＭＳ ゴシック" w:hAnsi="ＭＳ ゴシック" w:cs="ＭＳ ゴシック"/>
                                <w:kern w:val="2"/>
                                <w:sz w:val="21"/>
                                <w:szCs w:val="21"/>
                                <w:u w:color="000000"/>
                                <w:lang w:val="en-US"/>
                              </w:rPr>
                              <w:t xml:space="preserve"> yang </w:t>
                            </w:r>
                            <w:proofErr w:type="spellStart"/>
                            <w:r>
                              <w:rPr>
                                <w:rFonts w:ascii="ＭＳ ゴシック" w:eastAsia="ＭＳ ゴシック" w:hAnsi="ＭＳ ゴシック" w:cs="ＭＳ ゴシック"/>
                                <w:kern w:val="2"/>
                                <w:sz w:val="21"/>
                                <w:szCs w:val="21"/>
                                <w:u w:color="000000"/>
                                <w:lang w:val="en-US"/>
                              </w:rPr>
                              <w:t>apabila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tidak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dilakukan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perbaikan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secara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menyeluruh</w:t>
                            </w:r>
                            <w:proofErr w:type="spellEnd"/>
                            <w:r>
                              <w:rPr>
                                <w:rFonts w:ascii="ＭＳ ゴシック" w:eastAsia="ＭＳ ゴシック" w:hAnsi="ＭＳ ゴシック" w:cs="ＭＳ ゴシック"/>
                                <w:kern w:val="2"/>
                                <w:sz w:val="21"/>
                                <w:szCs w:val="21"/>
                                <w:u w:color="000000"/>
                                <w:lang w:val="en-US"/>
                              </w:rPr>
                              <w:t xml:space="preserve"> di </w:t>
                            </w:r>
                            <w:proofErr w:type="spellStart"/>
                            <w:r>
                              <w:rPr>
                                <w:rFonts w:ascii="ＭＳ ゴシック" w:eastAsia="ＭＳ ゴシック" w:hAnsi="ＭＳ ゴシック" w:cs="ＭＳ ゴシック"/>
                                <w:kern w:val="2"/>
                                <w:sz w:val="21"/>
                                <w:szCs w:val="21"/>
                                <w:u w:color="000000"/>
                                <w:lang w:val="en-US"/>
                              </w:rPr>
                              <w:t>bagian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penopang</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struktural</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tersebut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tidak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ditinggali</w:t>
                            </w:r>
                            <w:proofErr w:type="spellEnd"/>
                          </w:p>
                        </w:tc>
                      </w:tr>
                      <w:tr w:rsidR="002628A2">
                        <w:trPr>
                          <w:trHeight w:val="970"/>
                        </w:trPr>
                        <w:tc>
                          <w:tcPr>
                            <w:tcW w:w="3061"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tcPr>
                          <w:p w:rsidR="002628A2" w:rsidRPr="006255E6" w:rsidRDefault="00C659BC">
                            <w:pPr>
                              <w:pStyle w:val="Default"/>
                              <w:widowControl w:val="0"/>
                              <w:tabs>
                                <w:tab w:val="left" w:pos="840"/>
                                <w:tab w:val="left" w:pos="1680"/>
                                <w:tab w:val="left" w:pos="2520"/>
                              </w:tabs>
                              <w:jc w:val="both"/>
                              <w:rPr>
                                <w:rFonts w:hint="default"/>
                                <w:lang w:val="en-US"/>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sebagian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separuh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dari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kediaman</w:t>
                            </w:r>
                            <w:proofErr w:type="spellEnd"/>
                            <w:r>
                              <w:rPr>
                                <w:rFonts w:ascii="ＭＳ ゴシック" w:eastAsia="ＭＳ ゴシック" w:hAnsi="ＭＳ ゴシック" w:cs="ＭＳ ゴシック"/>
                                <w:kern w:val="2"/>
                                <w:sz w:val="21"/>
                                <w:szCs w:val="21"/>
                                <w:u w:color="000000"/>
                                <w:lang w:val="en-US"/>
                              </w:rPr>
                              <w:t>)</w:t>
                            </w:r>
                          </w:p>
                        </w:tc>
                        <w:tc>
                          <w:tcPr>
                            <w:tcW w:w="6747"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tcPr>
                          <w:p w:rsidR="002628A2" w:rsidRPr="006255E6" w:rsidRDefault="00C659BC">
                            <w:pPr>
                              <w:pStyle w:val="Default"/>
                              <w:widowControl w:val="0"/>
                              <w:numPr>
                                <w:ilvl w:val="0"/>
                                <w:numId w:val="4"/>
                              </w:numPr>
                              <w:jc w:val="both"/>
                              <w:rPr>
                                <w:rFonts w:ascii="Century" w:eastAsia="Century" w:hAnsi="Century" w:cs="Century"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telah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kehilangan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sebagian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fungsi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dasarnya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sebagai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tempat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tinggal</w:t>
                            </w:r>
                            <w:proofErr w:type="spellEnd"/>
                          </w:p>
                          <w:p w:rsidR="002628A2" w:rsidRPr="006255E6" w:rsidRDefault="00C659BC">
                            <w:pPr>
                              <w:pStyle w:val="Default"/>
                              <w:widowControl w:val="0"/>
                              <w:numPr>
                                <w:ilvl w:val="0"/>
                                <w:numId w:val="4"/>
                              </w:numPr>
                              <w:jc w:val="both"/>
                              <w:rPr>
                                <w:rFonts w:ascii="Century" w:eastAsia="Century" w:hAnsi="Century" w:cs="Century"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Rumah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mengalami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parah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tetapi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masih</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diperbaiki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ditinggali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seperti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semula</w:t>
                            </w:r>
                            <w:proofErr w:type="spellEnd"/>
                          </w:p>
                        </w:tc>
                      </w:tr>
                      <w:tr w:rsidR="002628A2">
                        <w:trPr>
                          <w:trHeight w:val="730"/>
                        </w:trPr>
                        <w:tc>
                          <w:tcPr>
                            <w:tcW w:w="3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Pr="006255E6" w:rsidRDefault="00C659BC">
                            <w:pPr>
                              <w:pStyle w:val="Default"/>
                              <w:widowControl w:val="0"/>
                              <w:tabs>
                                <w:tab w:val="left" w:pos="840"/>
                                <w:tab w:val="left" w:pos="1680"/>
                                <w:tab w:val="left" w:pos="2520"/>
                              </w:tabs>
                              <w:jc w:val="both"/>
                              <w:rPr>
                                <w:rFonts w:hint="default"/>
                                <w:lang w:val="en-US"/>
                              </w:rPr>
                            </w:pPr>
                            <w:r w:rsidRPr="006255E6">
                              <w:rPr>
                                <w:rFonts w:ascii="ＭＳ ゴシック" w:eastAsia="ＭＳ ゴシック" w:hAnsi="ＭＳ ゴシック" w:cs="ＭＳ ゴシック"/>
                                <w:kern w:val="2"/>
                                <w:sz w:val="21"/>
                                <w:szCs w:val="21"/>
                                <w:u w:color="000000"/>
                                <w:lang w:val="en-US"/>
                              </w:rPr>
                              <w:t>Kerusakan sebagian kecil (kurang dari separuh)</w:t>
                            </w:r>
                          </w:p>
                        </w:tc>
                        <w:tc>
                          <w:tcPr>
                            <w:tcW w:w="6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628A2" w:rsidRPr="006255E6" w:rsidRDefault="00C659BC">
                            <w:pPr>
                              <w:pStyle w:val="Default"/>
                              <w:widowControl w:val="0"/>
                              <w:numPr>
                                <w:ilvl w:val="0"/>
                                <w:numId w:val="5"/>
                              </w:numPr>
                              <w:jc w:val="both"/>
                              <w:rPr>
                                <w:rFonts w:ascii="Century" w:eastAsia="Century" w:hAnsi="Century" w:cs="Century"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yang </w:t>
                            </w:r>
                            <w:proofErr w:type="spellStart"/>
                            <w:r>
                              <w:rPr>
                                <w:rFonts w:ascii="ＭＳ ゴシック" w:eastAsia="ＭＳ ゴシック" w:hAnsi="ＭＳ ゴシック" w:cs="ＭＳ ゴシック"/>
                                <w:kern w:val="2"/>
                                <w:sz w:val="21"/>
                                <w:szCs w:val="21"/>
                                <w:u w:color="000000"/>
                                <w:lang w:val="en-US"/>
                              </w:rPr>
                              <w:t>tidak</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sampai</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skala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pada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tiga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kategori</w:t>
                            </w:r>
                            <w:proofErr w:type="spellEnd"/>
                            <w:r>
                              <w:rPr>
                                <w:rFonts w:ascii="ＭＳ ゴシック" w:eastAsia="ＭＳ ゴシック" w:hAnsi="ＭＳ ゴシック" w:cs="ＭＳ ゴシック"/>
                                <w:kern w:val="2"/>
                                <w:sz w:val="21"/>
                                <w:szCs w:val="21"/>
                                <w:u w:color="000000"/>
                                <w:lang w:val="en-US"/>
                              </w:rPr>
                              <w:t xml:space="preserve"> di </w:t>
                            </w:r>
                            <w:proofErr w:type="spellStart"/>
                            <w:r>
                              <w:rPr>
                                <w:rFonts w:ascii="ＭＳ ゴシック" w:eastAsia="ＭＳ ゴシック" w:hAnsi="ＭＳ ゴシック" w:cs="ＭＳ ゴシック"/>
                                <w:kern w:val="2"/>
                                <w:sz w:val="21"/>
                                <w:szCs w:val="21"/>
                                <w:u w:color="000000"/>
                                <w:lang w:val="en-US"/>
                              </w:rPr>
                              <w:t>atas</w:t>
                            </w:r>
                            <w:proofErr w:type="spellEnd"/>
                          </w:p>
                          <w:p w:rsidR="002628A2" w:rsidRPr="006255E6" w:rsidRDefault="00C659BC">
                            <w:pPr>
                              <w:pStyle w:val="Default"/>
                              <w:widowControl w:val="0"/>
                              <w:numPr>
                                <w:ilvl w:val="0"/>
                                <w:numId w:val="5"/>
                              </w:numPr>
                              <w:jc w:val="both"/>
                              <w:rPr>
                                <w:rFonts w:ascii="Century" w:eastAsia="Century" w:hAnsi="Century" w:cs="Century" w:hint="default"/>
                                <w:kern w:val="2"/>
                                <w:sz w:val="21"/>
                                <w:szCs w:val="21"/>
                                <w:u w:color="000000"/>
                                <w:lang w:val="en-US"/>
                              </w:rPr>
                            </w:pPr>
                            <w:proofErr w:type="spellStart"/>
                            <w:r>
                              <w:rPr>
                                <w:rFonts w:ascii="ＭＳ ゴシック" w:eastAsia="ＭＳ ゴシック" w:hAnsi="ＭＳ ゴシック" w:cs="ＭＳ ゴシック"/>
                                <w:kern w:val="2"/>
                                <w:sz w:val="21"/>
                                <w:szCs w:val="21"/>
                                <w:u w:color="000000"/>
                                <w:lang w:val="en-US"/>
                              </w:rPr>
                              <w:t>Kerusakan</w:t>
                            </w:r>
                            <w:proofErr w:type="spellEnd"/>
                            <w:r>
                              <w:rPr>
                                <w:rFonts w:ascii="ＭＳ ゴシック" w:eastAsia="ＭＳ ゴシック" w:hAnsi="ＭＳ ゴシック" w:cs="ＭＳ ゴシック"/>
                                <w:kern w:val="2"/>
                                <w:sz w:val="21"/>
                                <w:szCs w:val="21"/>
                                <w:u w:color="000000"/>
                                <w:lang w:val="en-US"/>
                              </w:rPr>
                              <w:t xml:space="preserve"> yang </w:t>
                            </w:r>
                            <w:proofErr w:type="spellStart"/>
                            <w:r>
                              <w:rPr>
                                <w:rFonts w:ascii="ＭＳ ゴシック" w:eastAsia="ＭＳ ゴシック" w:hAnsi="ＭＳ ゴシック" w:cs="ＭＳ ゴシック"/>
                                <w:kern w:val="2"/>
                                <w:sz w:val="21"/>
                                <w:szCs w:val="21"/>
                                <w:u w:color="000000"/>
                                <w:lang w:val="en-US"/>
                              </w:rPr>
                              <w:t>dapat</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segera</w:t>
                            </w:r>
                            <w:proofErr w:type="spellEnd"/>
                            <w:r>
                              <w:rPr>
                                <w:rFonts w:ascii="ＭＳ ゴシック" w:eastAsia="ＭＳ ゴシック" w:hAnsi="ＭＳ ゴシック" w:cs="ＭＳ ゴシック"/>
                                <w:kern w:val="2"/>
                                <w:sz w:val="21"/>
                                <w:szCs w:val="21"/>
                                <w:u w:color="000000"/>
                                <w:lang w:val="en-US"/>
                              </w:rPr>
                              <w:t xml:space="preserve"> </w:t>
                            </w:r>
                            <w:proofErr w:type="spellStart"/>
                            <w:r>
                              <w:rPr>
                                <w:rFonts w:ascii="ＭＳ ゴシック" w:eastAsia="ＭＳ ゴシック" w:hAnsi="ＭＳ ゴシック" w:cs="ＭＳ ゴシック"/>
                                <w:kern w:val="2"/>
                                <w:sz w:val="21"/>
                                <w:szCs w:val="21"/>
                                <w:u w:color="000000"/>
                                <w:lang w:val="en-US"/>
                              </w:rPr>
                              <w:t>diperbaiki</w:t>
                            </w:r>
                            <w:proofErr w:type="spellEnd"/>
                          </w:p>
                        </w:tc>
                      </w:tr>
                    </w:tbl>
                    <w:p w:rsidR="00347D33" w:rsidRDefault="00347D33"/>
                  </w:txbxContent>
                </v:textbox>
                <w10:wrap type="topAndBottom" anchorx="page" anchory="page"/>
              </v:rect>
            </w:pict>
          </mc:Fallback>
        </mc:AlternateContent>
      </w:r>
      <w:proofErr w:type="spellStart"/>
      <w:r w:rsidRPr="00507528">
        <w:rPr>
          <w:rFonts w:ascii="ＭＳ ゴシック" w:eastAsia="ＭＳ ゴシック" w:hAnsi="ＭＳ ゴシック" w:cs="ＭＳ ゴシック"/>
          <w:b/>
          <w:kern w:val="2"/>
          <w:sz w:val="20"/>
          <w:szCs w:val="20"/>
          <w:u w:color="000000"/>
          <w:lang w:val="en-US"/>
        </w:rPr>
        <w:t>melakukan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prosedur</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ini</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harap</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proofErr w:type="gramStart"/>
      <w:r w:rsidRPr="00507528">
        <w:rPr>
          <w:rFonts w:ascii="ＭＳ ゴシック" w:eastAsia="ＭＳ ゴシック" w:hAnsi="ＭＳ ゴシック" w:cs="ＭＳ ゴシック"/>
          <w:b/>
          <w:kern w:val="2"/>
          <w:sz w:val="20"/>
          <w:szCs w:val="20"/>
          <w:u w:color="000000"/>
          <w:lang w:val="en-US"/>
        </w:rPr>
        <w:t>hubungi</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bagian</w:t>
      </w:r>
      <w:proofErr w:type="spellEnd"/>
      <w:proofErr w:type="gram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pajak</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aset</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tetap</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i/>
          <w:iCs/>
          <w:kern w:val="2"/>
          <w:sz w:val="20"/>
          <w:szCs w:val="20"/>
          <w:u w:color="000000"/>
          <w:lang w:val="en-US"/>
        </w:rPr>
        <w:t>koteishisanzeika</w:t>
      </w:r>
      <w:proofErr w:type="spellEnd"/>
      <w:r w:rsidRPr="00507528">
        <w:rPr>
          <w:rFonts w:ascii="ＭＳ ゴシック" w:eastAsia="ＭＳ ゴシック" w:hAnsi="ＭＳ ゴシック" w:cs="ＭＳ ゴシック"/>
          <w:b/>
          <w:kern w:val="2"/>
          <w:sz w:val="20"/>
          <w:szCs w:val="20"/>
          <w:u w:color="000000"/>
          <w:lang w:val="en-US"/>
        </w:rPr>
        <w:t>).</w:t>
      </w:r>
    </w:p>
    <w:p w:rsidR="002628A2" w:rsidRPr="00507528"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b/>
          <w:kern w:val="2"/>
          <w:sz w:val="20"/>
          <w:szCs w:val="20"/>
          <w:u w:color="000000"/>
          <w:lang w:val="en-US"/>
        </w:rPr>
      </w:pPr>
    </w:p>
    <w:p w:rsidR="002628A2" w:rsidRPr="00507528"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b/>
          <w:kern w:val="2"/>
          <w:sz w:val="20"/>
          <w:szCs w:val="20"/>
          <w:u w:color="000000"/>
          <w:lang w:val="es-ES"/>
        </w:rPr>
      </w:pPr>
      <w:r w:rsidRPr="00507528">
        <w:rPr>
          <w:rFonts w:ascii="ＭＳ ゴシック" w:eastAsia="ＭＳ ゴシック" w:hAnsi="ＭＳ ゴシック" w:cs="ＭＳ ゴシック"/>
          <w:b/>
          <w:kern w:val="2"/>
          <w:sz w:val="20"/>
          <w:szCs w:val="20"/>
          <w:u w:color="000000"/>
        </w:rPr>
        <w:t>〇</w:t>
      </w:r>
      <w:r w:rsidRPr="00507528">
        <w:rPr>
          <w:rFonts w:ascii="ＭＳ ゴシック" w:eastAsia="ＭＳ ゴシック" w:hAnsi="ＭＳ ゴシック" w:cs="ＭＳ ゴシック"/>
          <w:b/>
          <w:kern w:val="2"/>
          <w:sz w:val="20"/>
          <w:szCs w:val="20"/>
          <w:u w:color="000000"/>
          <w:lang w:val="es-ES"/>
        </w:rPr>
        <w:t xml:space="preserve"> Tentang penerbitan “Sertifikat Bencana”</w:t>
      </w:r>
    </w:p>
    <w:p w:rsidR="002628A2" w:rsidRPr="00507528"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b/>
          <w:kern w:val="2"/>
          <w:sz w:val="20"/>
          <w:szCs w:val="20"/>
          <w:u w:color="000000"/>
        </w:rPr>
      </w:pPr>
      <w:r w:rsidRPr="00507528">
        <w:rPr>
          <w:rFonts w:ascii="ＭＳ ゴシック" w:eastAsia="ＭＳ ゴシック" w:hAnsi="ＭＳ ゴシック" w:cs="ＭＳ ゴシック"/>
          <w:b/>
          <w:kern w:val="2"/>
          <w:sz w:val="20"/>
          <w:szCs w:val="20"/>
          <w:u w:color="000000"/>
          <w:lang w:val="es-ES"/>
        </w:rPr>
        <w:t xml:space="preserve">  Sertifikat akan diterbitkan mulai dari sehari setelah investigasi di loket bagian pajak aset tetap (</w:t>
      </w:r>
      <w:r w:rsidRPr="00507528">
        <w:rPr>
          <w:rFonts w:ascii="ＭＳ ゴシック" w:eastAsia="ＭＳ ゴシック" w:hAnsi="ＭＳ ゴシック" w:cs="ＭＳ ゴシック"/>
          <w:b/>
          <w:i/>
          <w:iCs/>
          <w:kern w:val="2"/>
          <w:sz w:val="20"/>
          <w:szCs w:val="20"/>
          <w:u w:color="000000"/>
          <w:lang w:val="es-ES"/>
        </w:rPr>
        <w:t>koteishisanzeika</w:t>
      </w:r>
      <w:r w:rsidRPr="00507528">
        <w:rPr>
          <w:rFonts w:ascii="ＭＳ ゴシック" w:eastAsia="ＭＳ ゴシック" w:hAnsi="ＭＳ ゴシック" w:cs="ＭＳ ゴシック"/>
          <w:b/>
          <w:kern w:val="2"/>
          <w:sz w:val="20"/>
          <w:szCs w:val="20"/>
          <w:u w:color="000000"/>
          <w:lang w:val="es-ES"/>
        </w:rPr>
        <w:t xml:space="preserve">). </w:t>
      </w:r>
      <w:proofErr w:type="spellStart"/>
      <w:r w:rsidRPr="00507528">
        <w:rPr>
          <w:rFonts w:ascii="ＭＳ ゴシック" w:eastAsia="ＭＳ ゴシック" w:hAnsi="ＭＳ ゴシック" w:cs="ＭＳ ゴシック"/>
          <w:b/>
          <w:kern w:val="2"/>
          <w:sz w:val="20"/>
          <w:szCs w:val="20"/>
          <w:u w:color="000000"/>
          <w:lang w:val="en-US"/>
        </w:rPr>
        <w:t>Berikut</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dokumen</w:t>
      </w:r>
      <w:proofErr w:type="spellEnd"/>
      <w:r w:rsidRPr="00507528">
        <w:rPr>
          <w:rFonts w:ascii="ＭＳ ゴシック" w:eastAsia="ＭＳ ゴシック" w:hAnsi="ＭＳ ゴシック" w:cs="ＭＳ ゴシック"/>
          <w:b/>
          <w:kern w:val="2"/>
          <w:sz w:val="20"/>
          <w:szCs w:val="20"/>
          <w:u w:color="000000"/>
          <w:lang w:val="en-US"/>
        </w:rPr>
        <w:t xml:space="preserve"> yang </w:t>
      </w:r>
      <w:proofErr w:type="spellStart"/>
      <w:r w:rsidRPr="00507528">
        <w:rPr>
          <w:rFonts w:ascii="ＭＳ ゴシック" w:eastAsia="ＭＳ ゴシック" w:hAnsi="ＭＳ ゴシック" w:cs="ＭＳ ゴシック"/>
          <w:b/>
          <w:kern w:val="2"/>
          <w:sz w:val="20"/>
          <w:szCs w:val="20"/>
          <w:u w:color="000000"/>
          <w:lang w:val="en-US"/>
        </w:rPr>
        <w:t>diperlukan</w:t>
      </w:r>
      <w:proofErr w:type="spellEnd"/>
      <w:r w:rsidRPr="00507528">
        <w:rPr>
          <w:rFonts w:ascii="ＭＳ ゴシック" w:eastAsia="ＭＳ ゴシック" w:hAnsi="ＭＳ ゴシック" w:cs="ＭＳ ゴシック"/>
          <w:b/>
          <w:kern w:val="2"/>
          <w:sz w:val="20"/>
          <w:szCs w:val="20"/>
          <w:u w:color="000000"/>
          <w:lang w:val="en-US"/>
        </w:rPr>
        <w:t>:</w:t>
      </w:r>
    </w:p>
    <w:p w:rsidR="002628A2" w:rsidRPr="00507528" w:rsidRDefault="00C659BC">
      <w:pPr>
        <w:pStyle w:val="Default"/>
        <w:widowControl w:val="0"/>
        <w:numPr>
          <w:ilvl w:val="0"/>
          <w:numId w:val="2"/>
        </w:numPr>
        <w:spacing w:line="360" w:lineRule="auto"/>
        <w:jc w:val="both"/>
        <w:rPr>
          <w:rFonts w:ascii="Century" w:eastAsia="Century" w:hAnsi="Century" w:cs="Century" w:hint="default"/>
          <w:b/>
          <w:kern w:val="2"/>
          <w:sz w:val="20"/>
          <w:szCs w:val="20"/>
          <w:u w:color="000000"/>
          <w:lang w:val="pt-BR"/>
        </w:rPr>
      </w:pPr>
      <w:r w:rsidRPr="00507528">
        <w:rPr>
          <w:rFonts w:ascii="ＭＳ ゴシック" w:eastAsia="ＭＳ ゴシック" w:hAnsi="ＭＳ ゴシック" w:cs="ＭＳ ゴシック"/>
          <w:b/>
          <w:kern w:val="2"/>
          <w:sz w:val="20"/>
          <w:szCs w:val="20"/>
          <w:u w:color="000000"/>
          <w:lang w:val="pt-BR"/>
        </w:rPr>
        <w:t>Lembar registrasi “Sertifikat Bencana (</w:t>
      </w:r>
      <w:r w:rsidRPr="00507528">
        <w:rPr>
          <w:rFonts w:ascii="ＭＳ ゴシック" w:eastAsia="ＭＳ ゴシック" w:hAnsi="ＭＳ ゴシック" w:cs="ＭＳ ゴシック"/>
          <w:b/>
          <w:i/>
          <w:iCs/>
          <w:kern w:val="2"/>
          <w:sz w:val="20"/>
          <w:szCs w:val="20"/>
          <w:u w:color="000000"/>
          <w:lang w:val="pt-BR"/>
        </w:rPr>
        <w:t>risaishomeisho</w:t>
      </w:r>
      <w:r w:rsidRPr="00507528">
        <w:rPr>
          <w:rFonts w:ascii="ＭＳ ゴシック" w:eastAsia="ＭＳ ゴシック" w:hAnsi="ＭＳ ゴシック" w:cs="ＭＳ ゴシック"/>
          <w:b/>
          <w:kern w:val="2"/>
          <w:sz w:val="20"/>
          <w:szCs w:val="20"/>
          <w:u w:color="000000"/>
          <w:lang w:val="pt-BR"/>
        </w:rPr>
        <w:t>)”</w:t>
      </w:r>
      <w:bookmarkStart w:id="0" w:name="_GoBack"/>
      <w:bookmarkEnd w:id="0"/>
    </w:p>
    <w:p w:rsidR="002628A2" w:rsidRPr="00507528" w:rsidRDefault="00C659BC">
      <w:pPr>
        <w:pStyle w:val="Default"/>
        <w:widowControl w:val="0"/>
        <w:numPr>
          <w:ilvl w:val="0"/>
          <w:numId w:val="2"/>
        </w:numPr>
        <w:spacing w:line="360" w:lineRule="auto"/>
        <w:jc w:val="both"/>
        <w:rPr>
          <w:rFonts w:ascii="Century" w:eastAsia="Century" w:hAnsi="Century" w:cs="Century" w:hint="default"/>
          <w:b/>
          <w:kern w:val="2"/>
          <w:sz w:val="20"/>
          <w:szCs w:val="20"/>
          <w:u w:color="000000"/>
          <w:lang w:val="en-US"/>
        </w:rPr>
      </w:pPr>
      <w:proofErr w:type="spellStart"/>
      <w:r w:rsidRPr="00507528">
        <w:rPr>
          <w:rFonts w:ascii="ＭＳ ゴシック" w:eastAsia="ＭＳ ゴシック" w:hAnsi="ＭＳ ゴシック" w:cs="ＭＳ ゴシック"/>
          <w:b/>
          <w:kern w:val="2"/>
          <w:sz w:val="20"/>
          <w:szCs w:val="20"/>
          <w:u w:color="000000"/>
          <w:lang w:val="en-US"/>
        </w:rPr>
        <w:t>Kartu</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identitas</w:t>
      </w:r>
      <w:proofErr w:type="spellEnd"/>
      <w:r w:rsidRPr="00507528">
        <w:rPr>
          <w:rFonts w:ascii="ＭＳ ゴシック" w:eastAsia="ＭＳ ゴシック" w:hAnsi="ＭＳ ゴシック" w:cs="ＭＳ ゴシック"/>
          <w:b/>
          <w:kern w:val="2"/>
          <w:sz w:val="20"/>
          <w:szCs w:val="20"/>
          <w:u w:color="000000"/>
          <w:lang w:val="en-US"/>
        </w:rPr>
        <w:t xml:space="preserve"> (SIM, </w:t>
      </w:r>
      <w:proofErr w:type="spellStart"/>
      <w:r w:rsidRPr="00507528">
        <w:rPr>
          <w:rFonts w:ascii="ＭＳ ゴシック" w:eastAsia="ＭＳ ゴシック" w:hAnsi="ＭＳ ゴシック" w:cs="ＭＳ ゴシック"/>
          <w:b/>
          <w:kern w:val="2"/>
          <w:sz w:val="20"/>
          <w:szCs w:val="20"/>
          <w:u w:color="000000"/>
          <w:lang w:val="en-US"/>
        </w:rPr>
        <w:t>kartu</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asuransi</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kesehatan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dll</w:t>
      </w:r>
      <w:proofErr w:type="spellEnd"/>
      <w:r w:rsidRPr="00507528">
        <w:rPr>
          <w:rFonts w:ascii="ＭＳ ゴシック" w:eastAsia="ＭＳ ゴシック" w:hAnsi="ＭＳ ゴシック" w:cs="ＭＳ ゴシック"/>
          <w:b/>
          <w:kern w:val="2"/>
          <w:sz w:val="20"/>
          <w:szCs w:val="20"/>
          <w:u w:color="000000"/>
          <w:lang w:val="en-US"/>
        </w:rPr>
        <w:t>.)</w:t>
      </w:r>
    </w:p>
    <w:p w:rsidR="002628A2" w:rsidRPr="00507528" w:rsidRDefault="00C659BC">
      <w:pPr>
        <w:pStyle w:val="Default"/>
        <w:widowControl w:val="0"/>
        <w:numPr>
          <w:ilvl w:val="0"/>
          <w:numId w:val="2"/>
        </w:numPr>
        <w:spacing w:line="360" w:lineRule="auto"/>
        <w:jc w:val="both"/>
        <w:rPr>
          <w:rFonts w:ascii="Century" w:eastAsia="Century" w:hAnsi="Century" w:cs="Century" w:hint="default"/>
          <w:b/>
          <w:kern w:val="2"/>
          <w:sz w:val="20"/>
          <w:szCs w:val="20"/>
          <w:u w:color="000000"/>
          <w:lang w:val="en-US"/>
        </w:rPr>
      </w:pPr>
      <w:r w:rsidRPr="00507528">
        <w:rPr>
          <w:rFonts w:ascii="ＭＳ ゴシック" w:eastAsia="ＭＳ ゴシック" w:hAnsi="ＭＳ ゴシック" w:cs="ＭＳ ゴシック"/>
          <w:b/>
          <w:kern w:val="2"/>
          <w:sz w:val="20"/>
          <w:szCs w:val="20"/>
          <w:u w:color="000000"/>
          <w:lang w:val="en-US"/>
        </w:rPr>
        <w:t xml:space="preserve">Surat </w:t>
      </w:r>
      <w:proofErr w:type="spellStart"/>
      <w:r w:rsidRPr="00507528">
        <w:rPr>
          <w:rFonts w:ascii="ＭＳ ゴシック" w:eastAsia="ＭＳ ゴシック" w:hAnsi="ＭＳ ゴシック" w:cs="ＭＳ ゴシック"/>
          <w:b/>
          <w:kern w:val="2"/>
          <w:sz w:val="20"/>
          <w:szCs w:val="20"/>
          <w:u w:color="000000"/>
          <w:lang w:val="en-US"/>
        </w:rPr>
        <w:t>kuasa</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apabila</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pengurusan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dilakukan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oleh</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agen</w:t>
      </w:r>
      <w:proofErr w:type="spellEnd"/>
      <w:r w:rsidRPr="00507528">
        <w:rPr>
          <w:rFonts w:ascii="ＭＳ ゴシック" w:eastAsia="ＭＳ ゴシック" w:hAnsi="ＭＳ ゴシック" w:cs="ＭＳ ゴシック"/>
          <w:b/>
          <w:kern w:val="2"/>
          <w:sz w:val="20"/>
          <w:szCs w:val="20"/>
          <w:u w:color="000000"/>
          <w:lang w:val="en-US"/>
        </w:rPr>
        <w:t>/</w:t>
      </w:r>
      <w:proofErr w:type="spellStart"/>
      <w:r w:rsidRPr="00507528">
        <w:rPr>
          <w:rFonts w:ascii="ＭＳ ゴシック" w:eastAsia="ＭＳ ゴシック" w:hAnsi="ＭＳ ゴシック" w:cs="ＭＳ ゴシック"/>
          <w:b/>
          <w:kern w:val="2"/>
          <w:sz w:val="20"/>
          <w:szCs w:val="20"/>
          <w:u w:color="000000"/>
          <w:lang w:val="en-US"/>
        </w:rPr>
        <w:t>perwakilan</w:t>
      </w:r>
      <w:proofErr w:type="spellEnd"/>
    </w:p>
    <w:p w:rsidR="002628A2" w:rsidRPr="00507528"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b/>
          <w:kern w:val="2"/>
          <w:sz w:val="20"/>
          <w:szCs w:val="20"/>
          <w:u w:color="000000"/>
          <w:lang w:val="en-US"/>
        </w:rPr>
      </w:pPr>
    </w:p>
    <w:p w:rsidR="002628A2" w:rsidRPr="00507528"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b/>
          <w:kern w:val="2"/>
          <w:sz w:val="20"/>
          <w:szCs w:val="20"/>
          <w:u w:color="000000"/>
          <w:lang w:val="en-US"/>
        </w:rPr>
      </w:pPr>
      <w:r w:rsidRPr="00507528">
        <w:rPr>
          <w:rFonts w:ascii="ＭＳ ゴシック" w:eastAsia="ＭＳ ゴシック" w:hAnsi="ＭＳ ゴシック" w:cs="ＭＳ ゴシック"/>
          <w:b/>
          <w:kern w:val="2"/>
          <w:sz w:val="20"/>
          <w:szCs w:val="20"/>
          <w:u w:color="000000"/>
        </w:rPr>
        <w:t>〇</w:t>
      </w:r>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Klasifikasi</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penilaian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kerusakan</w:t>
      </w:r>
      <w:proofErr w:type="spellEnd"/>
    </w:p>
    <w:p w:rsidR="002628A2" w:rsidRPr="006255E6"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kern w:val="2"/>
          <w:sz w:val="20"/>
          <w:szCs w:val="20"/>
          <w:u w:color="000000"/>
          <w:lang w:val="en-US"/>
        </w:rPr>
      </w:pPr>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Derajat</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kerusakan</w:t>
      </w:r>
      <w:proofErr w:type="spellEnd"/>
      <w:r w:rsidRPr="00507528">
        <w:rPr>
          <w:rFonts w:ascii="ＭＳ ゴシック" w:eastAsia="ＭＳ ゴシック" w:hAnsi="ＭＳ ゴシック" w:cs="ＭＳ ゴシック"/>
          <w:b/>
          <w:kern w:val="2"/>
          <w:sz w:val="20"/>
          <w:szCs w:val="20"/>
          <w:u w:color="000000"/>
          <w:lang w:val="en-US"/>
        </w:rPr>
        <w:t xml:space="preserve"> di “</w:t>
      </w:r>
      <w:proofErr w:type="spellStart"/>
      <w:r w:rsidRPr="00507528">
        <w:rPr>
          <w:rFonts w:ascii="ＭＳ ゴシック" w:eastAsia="ＭＳ ゴシック" w:hAnsi="ＭＳ ゴシック" w:cs="ＭＳ ゴシック"/>
          <w:b/>
          <w:kern w:val="2"/>
          <w:sz w:val="20"/>
          <w:szCs w:val="20"/>
          <w:u w:color="000000"/>
          <w:lang w:val="en-US"/>
        </w:rPr>
        <w:t>Sertifikat</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Bencana</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ditentukan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berdasarkan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kriteria</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akreditasi</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kerusakan</w:t>
      </w:r>
      <w:proofErr w:type="spellEnd"/>
      <w:r w:rsidRPr="00507528">
        <w:rPr>
          <w:rFonts w:ascii="ＭＳ ゴシック" w:eastAsia="ＭＳ ゴシック" w:hAnsi="ＭＳ ゴシック" w:cs="ＭＳ ゴシック"/>
          <w:b/>
          <w:kern w:val="2"/>
          <w:sz w:val="20"/>
          <w:szCs w:val="20"/>
          <w:u w:color="000000"/>
          <w:lang w:val="en-US"/>
        </w:rPr>
        <w:t xml:space="preserve"> yang </w:t>
      </w:r>
      <w:proofErr w:type="spellStart"/>
      <w:r w:rsidRPr="00507528">
        <w:rPr>
          <w:rFonts w:ascii="ＭＳ ゴシック" w:eastAsia="ＭＳ ゴシック" w:hAnsi="ＭＳ ゴシック" w:cs="ＭＳ ゴシック"/>
          <w:b/>
          <w:kern w:val="2"/>
          <w:sz w:val="20"/>
          <w:szCs w:val="20"/>
          <w:u w:color="000000"/>
          <w:lang w:val="en-US"/>
        </w:rPr>
        <w:t>ditetapkan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oleh</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kantor</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kabinet</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Jepang</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misal</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kemiringan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rumah</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kondisi</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sidRPr="00507528">
        <w:rPr>
          <w:rFonts w:ascii="ＭＳ ゴシック" w:eastAsia="ＭＳ ゴシック" w:hAnsi="ＭＳ ゴシック" w:cs="ＭＳ ゴシック"/>
          <w:b/>
          <w:kern w:val="2"/>
          <w:sz w:val="20"/>
          <w:szCs w:val="20"/>
          <w:u w:color="000000"/>
          <w:lang w:val="en-US"/>
        </w:rPr>
        <w:t>kerusakan</w:t>
      </w:r>
      <w:proofErr w:type="spellEnd"/>
      <w:r w:rsidRPr="00507528">
        <w:rPr>
          <w:rFonts w:ascii="ＭＳ ゴシック" w:eastAsia="ＭＳ ゴシック" w:hAnsi="ＭＳ ゴシック" w:cs="ＭＳ ゴシック"/>
          <w:b/>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atap</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tembok</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fondasi</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dll</w:t>
      </w:r>
      <w:proofErr w:type="spellEnd"/>
      <w:r>
        <w:rPr>
          <w:rFonts w:ascii="ＭＳ ゴシック" w:eastAsia="ＭＳ ゴシック" w:hAnsi="ＭＳ ゴシック" w:cs="ＭＳ ゴシック"/>
          <w:kern w:val="2"/>
          <w:sz w:val="20"/>
          <w:szCs w:val="20"/>
          <w:u w:color="000000"/>
          <w:lang w:val="en-US"/>
        </w:rPr>
        <w:t>.)</w:t>
      </w:r>
    </w:p>
    <w:p w:rsidR="002628A2" w:rsidRPr="006255E6"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right"/>
        <w:rPr>
          <w:rFonts w:ascii="ＭＳ ゴシック" w:eastAsia="ＭＳ ゴシック" w:hAnsi="ＭＳ ゴシック" w:cs="ＭＳ ゴシック" w:hint="default"/>
          <w:kern w:val="2"/>
          <w:sz w:val="20"/>
          <w:szCs w:val="20"/>
          <w:u w:color="000000"/>
          <w:lang w:val="en-US"/>
        </w:rPr>
      </w:pPr>
      <w:proofErr w:type="spellStart"/>
      <w:r>
        <w:rPr>
          <w:rFonts w:ascii="ＭＳ ゴシック" w:eastAsia="ＭＳ ゴシック" w:hAnsi="ＭＳ ゴシック" w:cs="ＭＳ ゴシック"/>
          <w:kern w:val="2"/>
          <w:sz w:val="20"/>
          <w:szCs w:val="20"/>
          <w:u w:color="000000"/>
          <w:lang w:val="en-US"/>
        </w:rPr>
        <w:lastRenderedPageBreak/>
        <w:t>Untuk</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informasi</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lebih</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lanjut</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harap</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hubungi</w:t>
      </w:r>
      <w:proofErr w:type="spellEnd"/>
    </w:p>
    <w:p w:rsidR="002628A2" w:rsidRPr="006255E6"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right"/>
        <w:rPr>
          <w:rFonts w:ascii="ＭＳ ゴシック" w:eastAsia="ＭＳ ゴシック" w:hAnsi="ＭＳ ゴシック" w:cs="ＭＳ ゴシック" w:hint="default"/>
          <w:kern w:val="2"/>
          <w:sz w:val="20"/>
          <w:szCs w:val="20"/>
          <w:u w:color="000000"/>
          <w:lang w:val="en-US"/>
        </w:rPr>
      </w:pPr>
    </w:p>
    <w:p w:rsidR="002628A2" w:rsidRPr="006255E6"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right"/>
        <w:rPr>
          <w:rFonts w:ascii="ＭＳ ゴシック" w:eastAsia="ＭＳ ゴシック" w:hAnsi="ＭＳ ゴシック" w:cs="ＭＳ ゴシック" w:hint="default"/>
          <w:kern w:val="2"/>
          <w:sz w:val="20"/>
          <w:szCs w:val="20"/>
          <w:u w:color="000000"/>
          <w:lang w:val="en-US"/>
        </w:rPr>
      </w:pPr>
      <w:proofErr w:type="spellStart"/>
      <w:r>
        <w:rPr>
          <w:rFonts w:ascii="ＭＳ ゴシック" w:eastAsia="ＭＳ ゴシック" w:hAnsi="ＭＳ ゴシック" w:cs="ＭＳ ゴシック"/>
          <w:kern w:val="2"/>
          <w:sz w:val="20"/>
          <w:szCs w:val="20"/>
          <w:u w:color="000000"/>
          <w:lang w:val="en-US"/>
        </w:rPr>
        <w:t>Bagian</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Pajak</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Aset</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Tetap</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koteishisanzeika</w:t>
      </w:r>
      <w:proofErr w:type="spellEnd"/>
      <w:r>
        <w:rPr>
          <w:rFonts w:ascii="ＭＳ ゴシック" w:eastAsia="ＭＳ ゴシック" w:hAnsi="ＭＳ ゴシック" w:cs="ＭＳ ゴシック"/>
          <w:kern w:val="2"/>
          <w:sz w:val="20"/>
          <w:szCs w:val="20"/>
          <w:u w:color="000000"/>
          <w:lang w:val="en-US"/>
        </w:rPr>
        <w:t>)</w:t>
      </w:r>
    </w:p>
    <w:p w:rsidR="002628A2" w:rsidRPr="006255E6"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right"/>
        <w:rPr>
          <w:rFonts w:ascii="ＭＳ ゴシック" w:eastAsia="ＭＳ ゴシック" w:hAnsi="ＭＳ ゴシック" w:cs="ＭＳ ゴシック" w:hint="default"/>
          <w:kern w:val="2"/>
          <w:sz w:val="20"/>
          <w:szCs w:val="20"/>
          <w:u w:color="000000"/>
          <w:lang w:val="en-US"/>
        </w:rPr>
      </w:pPr>
      <w:r>
        <w:rPr>
          <w:rFonts w:ascii="ＭＳ ゴシック" w:eastAsia="ＭＳ ゴシック" w:hAnsi="ＭＳ ゴシック" w:cs="ＭＳ ゴシック"/>
          <w:kern w:val="2"/>
          <w:sz w:val="20"/>
          <w:szCs w:val="20"/>
          <w:u w:color="000000"/>
          <w:lang w:val="en-US"/>
        </w:rPr>
        <w:t xml:space="preserve">City Hall No. 1, </w:t>
      </w:r>
      <w:proofErr w:type="spellStart"/>
      <w:r>
        <w:rPr>
          <w:rFonts w:ascii="ＭＳ ゴシック" w:eastAsia="ＭＳ ゴシック" w:hAnsi="ＭＳ ゴシック" w:cs="ＭＳ ゴシック"/>
          <w:kern w:val="2"/>
          <w:sz w:val="20"/>
          <w:szCs w:val="20"/>
          <w:u w:color="000000"/>
          <w:lang w:val="en-US"/>
        </w:rPr>
        <w:t>Lantai</w:t>
      </w:r>
      <w:proofErr w:type="spellEnd"/>
      <w:r>
        <w:rPr>
          <w:rFonts w:ascii="ＭＳ ゴシック" w:eastAsia="ＭＳ ゴシック" w:hAnsi="ＭＳ ゴシック" w:cs="ＭＳ ゴシック"/>
          <w:kern w:val="2"/>
          <w:sz w:val="20"/>
          <w:szCs w:val="20"/>
          <w:u w:color="000000"/>
          <w:lang w:val="en-US"/>
        </w:rPr>
        <w:t xml:space="preserve"> 2, No. 206</w:t>
      </w:r>
    </w:p>
    <w:p w:rsidR="002628A2" w:rsidRPr="006255E6"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right"/>
        <w:rPr>
          <w:rFonts w:ascii="ＭＳ ゴシック" w:eastAsia="ＭＳ ゴシック" w:hAnsi="ＭＳ ゴシック" w:cs="ＭＳ ゴシック" w:hint="default"/>
          <w:kern w:val="2"/>
          <w:sz w:val="20"/>
          <w:szCs w:val="20"/>
          <w:u w:color="000000"/>
          <w:lang w:val="en-US"/>
        </w:rPr>
      </w:pPr>
      <w:proofErr w:type="spellStart"/>
      <w:r>
        <w:rPr>
          <w:rFonts w:ascii="ＭＳ ゴシック" w:eastAsia="ＭＳ ゴシック" w:hAnsi="ＭＳ ゴシック" w:cs="ＭＳ ゴシック"/>
          <w:kern w:val="2"/>
          <w:sz w:val="20"/>
          <w:szCs w:val="20"/>
          <w:u w:color="000000"/>
          <w:lang w:val="en-US"/>
        </w:rPr>
        <w:t>Bagian</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Sertifikat</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kern w:val="2"/>
          <w:sz w:val="20"/>
          <w:szCs w:val="20"/>
          <w:u w:color="000000"/>
          <w:lang w:val="en-US"/>
        </w:rPr>
        <w:t>Bencana</w:t>
      </w:r>
      <w:proofErr w:type="spellEnd"/>
      <w:r>
        <w:rPr>
          <w:rFonts w:ascii="ＭＳ ゴシック" w:eastAsia="ＭＳ ゴシック" w:hAnsi="ＭＳ ゴシック" w:cs="ＭＳ ゴシック"/>
          <w:kern w:val="2"/>
          <w:sz w:val="20"/>
          <w:szCs w:val="20"/>
          <w:u w:color="000000"/>
          <w:lang w:val="en-US"/>
        </w:rPr>
        <w:t xml:space="preserve"> (</w:t>
      </w:r>
      <w:proofErr w:type="spellStart"/>
      <w:r>
        <w:rPr>
          <w:rFonts w:ascii="ＭＳ ゴシック" w:eastAsia="ＭＳ ゴシック" w:hAnsi="ＭＳ ゴシック" w:cs="ＭＳ ゴシック"/>
          <w:i/>
          <w:iCs/>
          <w:kern w:val="2"/>
          <w:sz w:val="20"/>
          <w:szCs w:val="20"/>
          <w:u w:color="000000"/>
          <w:lang w:val="en-US"/>
        </w:rPr>
        <w:t>risaishomeisho</w:t>
      </w:r>
      <w:proofErr w:type="spellEnd"/>
      <w:r>
        <w:rPr>
          <w:rFonts w:ascii="ＭＳ ゴシック" w:eastAsia="ＭＳ ゴシック" w:hAnsi="ＭＳ ゴシック" w:cs="ＭＳ ゴシック"/>
          <w:kern w:val="2"/>
          <w:sz w:val="20"/>
          <w:szCs w:val="20"/>
          <w:u w:color="000000"/>
          <w:lang w:val="en-US"/>
        </w:rPr>
        <w:t>)”</w:t>
      </w:r>
    </w:p>
    <w:p w:rsidR="002628A2"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right"/>
        <w:rPr>
          <w:rFonts w:ascii="ＭＳ ゴシック" w:eastAsia="ＭＳ ゴシック" w:hAnsi="ＭＳ ゴシック" w:cs="ＭＳ ゴシック" w:hint="default"/>
          <w:kern w:val="2"/>
          <w:sz w:val="20"/>
          <w:szCs w:val="20"/>
          <w:u w:color="000000"/>
        </w:rPr>
      </w:pPr>
      <w:r>
        <w:rPr>
          <w:rFonts w:ascii="ＭＳ ゴシック" w:eastAsia="ＭＳ ゴシック" w:hAnsi="ＭＳ ゴシック" w:cs="ＭＳ ゴシック"/>
          <w:kern w:val="2"/>
          <w:sz w:val="20"/>
          <w:szCs w:val="20"/>
          <w:u w:color="000000"/>
          <w:lang w:val="en-US"/>
        </w:rPr>
        <w:t>06-6858-2447</w:t>
      </w: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firstLine="3360"/>
        <w:jc w:val="both"/>
        <w:rPr>
          <w:rFonts w:ascii="ＭＳ ゴシック" w:eastAsia="ＭＳ ゴシック" w:hAnsi="ＭＳ ゴシック" w:cs="ＭＳ ゴシック" w:hint="default"/>
          <w:kern w:val="2"/>
          <w:sz w:val="21"/>
          <w:szCs w:val="21"/>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firstLine="3360"/>
        <w:jc w:val="both"/>
        <w:rPr>
          <w:rFonts w:ascii="ＭＳ ゴシック" w:eastAsia="ＭＳ ゴシック" w:hAnsi="ＭＳ ゴシック" w:cs="ＭＳ ゴシック" w:hint="default"/>
          <w:kern w:val="2"/>
          <w:sz w:val="21"/>
          <w:szCs w:val="21"/>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firstLine="3360"/>
        <w:jc w:val="both"/>
        <w:rPr>
          <w:rFonts w:ascii="ＭＳ ゴシック" w:eastAsia="ＭＳ ゴシック" w:hAnsi="ＭＳ ゴシック" w:cs="ＭＳ ゴシック" w:hint="default"/>
          <w:kern w:val="2"/>
          <w:sz w:val="21"/>
          <w:szCs w:val="21"/>
          <w:u w:color="000000"/>
        </w:rPr>
      </w:pPr>
    </w:p>
    <w:p w:rsidR="002628A2" w:rsidRDefault="00C659BC">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right="840"/>
        <w:rPr>
          <w:rFonts w:ascii="ＭＳ ゴシック" w:eastAsia="ＭＳ ゴシック" w:hAnsi="ＭＳ ゴシック" w:cs="ＭＳ ゴシック" w:hint="default"/>
          <w:kern w:val="2"/>
          <w:sz w:val="21"/>
          <w:szCs w:val="21"/>
          <w:u w:color="000000"/>
        </w:rPr>
      </w:pPr>
      <w:r>
        <w:rPr>
          <w:rFonts w:ascii="ＭＳ ゴシック" w:eastAsia="ＭＳ ゴシック" w:hAnsi="ＭＳ ゴシック" w:cs="ＭＳ ゴシック"/>
          <w:kern w:val="2"/>
          <w:sz w:val="21"/>
          <w:szCs w:val="21"/>
          <w:u w:color="000000"/>
        </w:rPr>
        <w:t xml:space="preserve">　　　　　　　　　　　　　　</w:t>
      </w: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kern w:val="2"/>
          <w:sz w:val="20"/>
          <w:szCs w:val="20"/>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kern w:val="2"/>
          <w:sz w:val="20"/>
          <w:szCs w:val="20"/>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jc w:val="both"/>
        <w:rPr>
          <w:rFonts w:ascii="ＭＳ ゴシック" w:eastAsia="ＭＳ ゴシック" w:hAnsi="ＭＳ ゴシック" w:cs="ＭＳ ゴシック" w:hint="default"/>
          <w:kern w:val="2"/>
          <w:sz w:val="20"/>
          <w:szCs w:val="20"/>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kern w:val="2"/>
          <w:sz w:val="20"/>
          <w:szCs w:val="20"/>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kern w:val="2"/>
          <w:sz w:val="20"/>
          <w:szCs w:val="20"/>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kern w:val="2"/>
          <w:sz w:val="20"/>
          <w:szCs w:val="20"/>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jc w:val="both"/>
        <w:rPr>
          <w:rFonts w:ascii="ＭＳ ゴシック" w:eastAsia="ＭＳ ゴシック" w:hAnsi="ＭＳ ゴシック" w:cs="ＭＳ ゴシック" w:hint="default"/>
          <w:kern w:val="2"/>
          <w:sz w:val="20"/>
          <w:szCs w:val="20"/>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ＭＳ ゴシック" w:eastAsia="ＭＳ ゴシック" w:hAnsi="ＭＳ ゴシック" w:cs="ＭＳ ゴシック" w:hint="default"/>
          <w:kern w:val="2"/>
          <w:sz w:val="20"/>
          <w:szCs w:val="20"/>
          <w:u w:color="00000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360" w:lineRule="auto"/>
        <w:jc w:val="both"/>
        <w:rPr>
          <w:rFonts w:ascii="Century" w:eastAsia="Century" w:hAnsi="Century" w:cs="Century" w:hint="default"/>
          <w:kern w:val="2"/>
          <w:sz w:val="20"/>
          <w:szCs w:val="20"/>
          <w:u w:color="000000"/>
        </w:rPr>
      </w:pPr>
    </w:p>
    <w:p w:rsidR="002628A2" w:rsidRDefault="002628A2">
      <w:pPr>
        <w:pStyle w:val="Body"/>
        <w:spacing w:line="360" w:lineRule="auto"/>
        <w:jc w:val="both"/>
        <w:rPr>
          <w:rFonts w:hint="eastAsia"/>
          <w:sz w:val="20"/>
          <w:szCs w:val="20"/>
        </w:rPr>
      </w:pPr>
    </w:p>
    <w:p w:rsidR="002628A2" w:rsidRDefault="002628A2">
      <w:pPr>
        <w:pStyle w:val="Body"/>
        <w:spacing w:line="360" w:lineRule="auto"/>
        <w:jc w:val="both"/>
        <w:rPr>
          <w:rFonts w:hint="eastAsia"/>
          <w:sz w:val="20"/>
          <w:szCs w:val="20"/>
        </w:rPr>
      </w:pPr>
    </w:p>
    <w:p w:rsidR="002628A2" w:rsidRDefault="002628A2">
      <w:pPr>
        <w:pStyle w:val="Body"/>
        <w:spacing w:line="360" w:lineRule="auto"/>
        <w:jc w:val="both"/>
        <w:rPr>
          <w:rFonts w:hint="eastAsia"/>
          <w:sz w:val="20"/>
          <w:szCs w:val="20"/>
        </w:rPr>
      </w:pPr>
    </w:p>
    <w:p w:rsidR="002628A2" w:rsidRDefault="002628A2">
      <w:pPr>
        <w:pStyle w:val="Body"/>
        <w:spacing w:line="360" w:lineRule="auto"/>
        <w:jc w:val="both"/>
        <w:rPr>
          <w:rFonts w:hint="eastAsia"/>
          <w:sz w:val="20"/>
          <w:szCs w:val="20"/>
        </w:rPr>
      </w:pPr>
    </w:p>
    <w:p w:rsidR="002628A2" w:rsidRDefault="002628A2">
      <w:pPr>
        <w:pStyle w:val="Body"/>
        <w:spacing w:line="360" w:lineRule="auto"/>
        <w:jc w:val="both"/>
        <w:rPr>
          <w:rFonts w:hint="eastAsia"/>
          <w:sz w:val="20"/>
          <w:szCs w:val="20"/>
        </w:rPr>
      </w:pPr>
    </w:p>
    <w:p w:rsidR="002628A2" w:rsidRDefault="002628A2">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jc w:val="both"/>
        <w:rPr>
          <w:rFonts w:ascii="ＭＳ ゴシック" w:eastAsia="ＭＳ ゴシック" w:hAnsi="ＭＳ ゴシック" w:cs="ＭＳ ゴシック" w:hint="default"/>
          <w:kern w:val="2"/>
          <w:sz w:val="20"/>
          <w:szCs w:val="20"/>
          <w:u w:color="000000"/>
          <w:lang w:val="en-US"/>
        </w:rPr>
      </w:pPr>
    </w:p>
    <w:p w:rsidR="002628A2" w:rsidRDefault="00C659BC">
      <w:pPr>
        <w:pStyle w:val="Body"/>
        <w:spacing w:line="360" w:lineRule="auto"/>
        <w:jc w:val="both"/>
        <w:rPr>
          <w:rFonts w:hint="eastAsia"/>
          <w:sz w:val="20"/>
          <w:szCs w:val="20"/>
        </w:rPr>
      </w:pPr>
      <w:r>
        <w:rPr>
          <w:sz w:val="20"/>
          <w:szCs w:val="20"/>
        </w:rPr>
        <w:tab/>
      </w:r>
    </w:p>
    <w:p w:rsidR="002628A2" w:rsidRDefault="002628A2">
      <w:pPr>
        <w:pStyle w:val="Body"/>
        <w:spacing w:line="360" w:lineRule="auto"/>
        <w:jc w:val="both"/>
        <w:rPr>
          <w:rFonts w:hint="eastAsia"/>
          <w:sz w:val="20"/>
          <w:szCs w:val="20"/>
        </w:rPr>
      </w:pPr>
    </w:p>
    <w:p w:rsidR="002628A2" w:rsidRDefault="00C659BC">
      <w:pPr>
        <w:pStyle w:val="Body"/>
        <w:spacing w:line="360" w:lineRule="auto"/>
        <w:jc w:val="both"/>
        <w:rPr>
          <w:rFonts w:hint="eastAsia"/>
          <w:sz w:val="20"/>
          <w:szCs w:val="20"/>
        </w:rPr>
      </w:pPr>
      <w:r>
        <w:rPr>
          <w:sz w:val="20"/>
          <w:szCs w:val="20"/>
        </w:rPr>
        <w:tab/>
      </w:r>
    </w:p>
    <w:p w:rsidR="002628A2" w:rsidRDefault="002628A2">
      <w:pPr>
        <w:pStyle w:val="Body"/>
        <w:spacing w:line="360" w:lineRule="auto"/>
        <w:jc w:val="both"/>
        <w:rPr>
          <w:rFonts w:hint="eastAsia"/>
        </w:rPr>
      </w:pPr>
    </w:p>
    <w:sectPr w:rsidR="002628A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0C2" w:rsidRDefault="00E140C2">
      <w:r>
        <w:separator/>
      </w:r>
    </w:p>
  </w:endnote>
  <w:endnote w:type="continuationSeparator" w:id="0">
    <w:p w:rsidR="00E140C2" w:rsidRDefault="00E14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modern"/>
    <w:pitch w:val="variable"/>
    <w:sig w:usb0="00000000" w:usb1="E9DFFFFF" w:usb2="0000003F" w:usb3="00000000" w:csb0="003F01FF" w:csb1="00000000"/>
  </w:font>
  <w:font w:name="ＭＳ 明朝">
    <w:altName w:val="MS Mincho"/>
    <w:panose1 w:val="02020609040205080304"/>
    <w:charset w:val="80"/>
    <w:family w:val="roman"/>
    <w:pitch w:val="fixed"/>
    <w:sig w:usb0="E00002FF" w:usb1="6AC7FDFB" w:usb2="08000012" w:usb3="00000000" w:csb0="0002009F" w:csb1="00000000"/>
  </w:font>
  <w:font w:name="Helvetica Neue">
    <w:altName w:val="Times New Roman"/>
    <w:charset w:val="00"/>
    <w:family w:val="roman"/>
    <w:pitch w:val="default"/>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5E6" w:rsidRDefault="006255E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8A2" w:rsidRDefault="002628A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5E6" w:rsidRDefault="006255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0C2" w:rsidRDefault="00E140C2">
      <w:r>
        <w:separator/>
      </w:r>
    </w:p>
  </w:footnote>
  <w:footnote w:type="continuationSeparator" w:id="0">
    <w:p w:rsidR="00E140C2" w:rsidRDefault="00E14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5E6" w:rsidRDefault="006255E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8A2" w:rsidRPr="006255E6" w:rsidRDefault="006255E6" w:rsidP="006255E6">
    <w:pPr>
      <w:jc w:val="right"/>
      <w:rPr>
        <w:sz w:val="20"/>
        <w:szCs w:val="20"/>
      </w:rPr>
    </w:pPr>
    <w:r w:rsidRPr="006255E6">
      <w:rPr>
        <w:rFonts w:hint="eastAsia"/>
        <w:sz w:val="20"/>
        <w:szCs w:val="20"/>
        <w:lang w:eastAsia="ja-JP"/>
      </w:rPr>
      <w:t>Osaka Univ-GRSC2018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5E6" w:rsidRDefault="006255E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F5D9D"/>
    <w:multiLevelType w:val="hybridMultilevel"/>
    <w:tmpl w:val="3BAE0F50"/>
    <w:styleLink w:val="Numbered"/>
    <w:lvl w:ilvl="0" w:tplc="E36C368C">
      <w:start w:val="1"/>
      <w:numFmt w:val="decimal"/>
      <w:lvlText w:val="%1."/>
      <w:lvlJc w:val="left"/>
      <w:pPr>
        <w:tabs>
          <w:tab w:val="left" w:pos="840"/>
          <w:tab w:val="left" w:pos="1680"/>
          <w:tab w:val="left" w:pos="2520"/>
          <w:tab w:val="left" w:pos="3360"/>
          <w:tab w:val="left" w:pos="4200"/>
          <w:tab w:val="left" w:pos="5040"/>
          <w:tab w:val="left" w:pos="5880"/>
          <w:tab w:val="left" w:pos="6720"/>
          <w:tab w:val="left" w:pos="7560"/>
          <w:tab w:val="left" w:pos="8400"/>
          <w:tab w:val="left" w:pos="9240"/>
        </w:tabs>
        <w:ind w:left="344" w:hanging="34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CA8E7F2">
      <w:start w:val="1"/>
      <w:numFmt w:val="decimal"/>
      <w:lvlText w:val="%2."/>
      <w:lvlJc w:val="left"/>
      <w:pPr>
        <w:tabs>
          <w:tab w:val="left" w:pos="840"/>
          <w:tab w:val="left" w:pos="1680"/>
          <w:tab w:val="left" w:pos="2520"/>
          <w:tab w:val="left" w:pos="3360"/>
          <w:tab w:val="left" w:pos="4200"/>
          <w:tab w:val="left" w:pos="5040"/>
          <w:tab w:val="left" w:pos="5880"/>
          <w:tab w:val="left" w:pos="6720"/>
          <w:tab w:val="left" w:pos="7560"/>
          <w:tab w:val="left" w:pos="8400"/>
          <w:tab w:val="left" w:pos="9240"/>
        </w:tabs>
        <w:ind w:left="68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B27846C8">
      <w:start w:val="1"/>
      <w:numFmt w:val="decimal"/>
      <w:lvlText w:val="%3."/>
      <w:lvlJc w:val="left"/>
      <w:pPr>
        <w:tabs>
          <w:tab w:val="left" w:pos="840"/>
          <w:tab w:val="left" w:pos="1680"/>
          <w:tab w:val="left" w:pos="2520"/>
          <w:tab w:val="left" w:pos="3360"/>
          <w:tab w:val="left" w:pos="4200"/>
          <w:tab w:val="left" w:pos="5040"/>
          <w:tab w:val="left" w:pos="5880"/>
          <w:tab w:val="left" w:pos="6720"/>
          <w:tab w:val="left" w:pos="7560"/>
          <w:tab w:val="left" w:pos="8400"/>
          <w:tab w:val="left" w:pos="9240"/>
        </w:tabs>
        <w:ind w:left="104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E49A9354">
      <w:start w:val="1"/>
      <w:numFmt w:val="decimal"/>
      <w:lvlText w:val="%4."/>
      <w:lvlJc w:val="left"/>
      <w:pPr>
        <w:tabs>
          <w:tab w:val="left" w:pos="840"/>
          <w:tab w:val="left" w:pos="1680"/>
          <w:tab w:val="left" w:pos="2520"/>
          <w:tab w:val="left" w:pos="3360"/>
          <w:tab w:val="left" w:pos="4200"/>
          <w:tab w:val="left" w:pos="5040"/>
          <w:tab w:val="left" w:pos="5880"/>
          <w:tab w:val="left" w:pos="6720"/>
          <w:tab w:val="left" w:pos="7560"/>
          <w:tab w:val="left" w:pos="8400"/>
          <w:tab w:val="left" w:pos="9240"/>
        </w:tabs>
        <w:ind w:left="140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87BEE68A">
      <w:start w:val="1"/>
      <w:numFmt w:val="decimal"/>
      <w:lvlText w:val="%5."/>
      <w:lvlJc w:val="left"/>
      <w:pPr>
        <w:tabs>
          <w:tab w:val="left" w:pos="840"/>
          <w:tab w:val="left" w:pos="2520"/>
          <w:tab w:val="left" w:pos="3360"/>
          <w:tab w:val="left" w:pos="4200"/>
          <w:tab w:val="left" w:pos="5040"/>
          <w:tab w:val="left" w:pos="5880"/>
          <w:tab w:val="left" w:pos="6720"/>
          <w:tab w:val="left" w:pos="7560"/>
          <w:tab w:val="left" w:pos="8400"/>
          <w:tab w:val="left" w:pos="9240"/>
        </w:tabs>
        <w:ind w:left="176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C652BF6C">
      <w:start w:val="1"/>
      <w:numFmt w:val="decimal"/>
      <w:lvlText w:val="%6."/>
      <w:lvlJc w:val="left"/>
      <w:pPr>
        <w:tabs>
          <w:tab w:val="left" w:pos="840"/>
          <w:tab w:val="left" w:pos="1680"/>
          <w:tab w:val="left" w:pos="2520"/>
          <w:tab w:val="left" w:pos="3360"/>
          <w:tab w:val="left" w:pos="4200"/>
          <w:tab w:val="left" w:pos="5040"/>
          <w:tab w:val="left" w:pos="5880"/>
          <w:tab w:val="left" w:pos="6720"/>
          <w:tab w:val="left" w:pos="7560"/>
          <w:tab w:val="left" w:pos="8400"/>
          <w:tab w:val="left" w:pos="9240"/>
        </w:tabs>
        <w:ind w:left="212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4642B1BC">
      <w:start w:val="1"/>
      <w:numFmt w:val="decimal"/>
      <w:lvlText w:val="%7."/>
      <w:lvlJc w:val="left"/>
      <w:pPr>
        <w:tabs>
          <w:tab w:val="left" w:pos="840"/>
          <w:tab w:val="left" w:pos="1680"/>
          <w:tab w:val="left" w:pos="2520"/>
          <w:tab w:val="left" w:pos="3360"/>
          <w:tab w:val="left" w:pos="4200"/>
          <w:tab w:val="left" w:pos="5040"/>
          <w:tab w:val="left" w:pos="5880"/>
          <w:tab w:val="left" w:pos="6720"/>
          <w:tab w:val="left" w:pos="7560"/>
          <w:tab w:val="left" w:pos="8400"/>
          <w:tab w:val="left" w:pos="9240"/>
        </w:tabs>
        <w:ind w:left="248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F8E65B6E">
      <w:start w:val="1"/>
      <w:numFmt w:val="decimal"/>
      <w:lvlText w:val="%8."/>
      <w:lvlJc w:val="left"/>
      <w:pPr>
        <w:tabs>
          <w:tab w:val="left" w:pos="840"/>
          <w:tab w:val="left" w:pos="1680"/>
          <w:tab w:val="left" w:pos="2520"/>
          <w:tab w:val="left" w:pos="3360"/>
          <w:tab w:val="left" w:pos="4200"/>
          <w:tab w:val="left" w:pos="5040"/>
          <w:tab w:val="left" w:pos="5880"/>
          <w:tab w:val="left" w:pos="6720"/>
          <w:tab w:val="left" w:pos="7560"/>
          <w:tab w:val="left" w:pos="8400"/>
          <w:tab w:val="left" w:pos="9240"/>
        </w:tabs>
        <w:ind w:left="284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F71EC3B0">
      <w:start w:val="1"/>
      <w:numFmt w:val="decimal"/>
      <w:lvlText w:val="%9."/>
      <w:lvlJc w:val="left"/>
      <w:pPr>
        <w:tabs>
          <w:tab w:val="left" w:pos="840"/>
          <w:tab w:val="left" w:pos="1680"/>
          <w:tab w:val="left" w:pos="2520"/>
          <w:tab w:val="left" w:pos="3360"/>
          <w:tab w:val="left" w:pos="4200"/>
          <w:tab w:val="left" w:pos="5040"/>
          <w:tab w:val="left" w:pos="5880"/>
          <w:tab w:val="left" w:pos="6720"/>
          <w:tab w:val="left" w:pos="7560"/>
          <w:tab w:val="left" w:pos="8400"/>
          <w:tab w:val="left" w:pos="9240"/>
        </w:tabs>
        <w:ind w:left="320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320F2E3C"/>
    <w:multiLevelType w:val="hybridMultilevel"/>
    <w:tmpl w:val="3BAE0F50"/>
    <w:numStyleLink w:val="Numbered"/>
  </w:abstractNum>
  <w:abstractNum w:abstractNumId="2" w15:restartNumberingAfterBreak="0">
    <w:nsid w:val="42865887"/>
    <w:multiLevelType w:val="hybridMultilevel"/>
    <w:tmpl w:val="03CAB790"/>
    <w:lvl w:ilvl="0" w:tplc="9A2AE702">
      <w:start w:val="1"/>
      <w:numFmt w:val="bullet"/>
      <w:lvlText w:val="•"/>
      <w:lvlJc w:val="left"/>
      <w:pPr>
        <w:tabs>
          <w:tab w:val="left" w:pos="840"/>
          <w:tab w:val="left" w:pos="1680"/>
          <w:tab w:val="left" w:pos="2520"/>
          <w:tab w:val="left" w:pos="3360"/>
          <w:tab w:val="left" w:pos="4200"/>
          <w:tab w:val="left" w:pos="5040"/>
          <w:tab w:val="left" w:pos="5880"/>
          <w:tab w:val="left" w:pos="6720"/>
        </w:tabs>
        <w:ind w:left="172" w:hanging="172"/>
      </w:pPr>
      <w:rPr>
        <w:rFonts w:hAnsi="Arial Unicode MS"/>
        <w:caps w:val="0"/>
        <w:smallCaps w:val="0"/>
        <w:strike w:val="0"/>
        <w:dstrike w:val="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BAD65DEE">
      <w:start w:val="1"/>
      <w:numFmt w:val="bullet"/>
      <w:lvlText w:val="•"/>
      <w:lvlJc w:val="left"/>
      <w:pPr>
        <w:tabs>
          <w:tab w:val="left" w:pos="840"/>
          <w:tab w:val="left" w:pos="1680"/>
          <w:tab w:val="left" w:pos="2520"/>
          <w:tab w:val="left" w:pos="3360"/>
          <w:tab w:val="left" w:pos="4200"/>
          <w:tab w:val="left" w:pos="5040"/>
          <w:tab w:val="left" w:pos="5880"/>
          <w:tab w:val="left" w:pos="6720"/>
        </w:tabs>
        <w:ind w:left="352" w:hanging="172"/>
      </w:pPr>
      <w:rPr>
        <w:rFonts w:hAnsi="Arial Unicode MS"/>
        <w:caps w:val="0"/>
        <w:smallCaps w:val="0"/>
        <w:strike w:val="0"/>
        <w:dstrike w:val="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ED1E2950">
      <w:start w:val="1"/>
      <w:numFmt w:val="bullet"/>
      <w:lvlText w:val="•"/>
      <w:lvlJc w:val="left"/>
      <w:pPr>
        <w:tabs>
          <w:tab w:val="left" w:pos="840"/>
          <w:tab w:val="left" w:pos="1680"/>
          <w:tab w:val="left" w:pos="2520"/>
          <w:tab w:val="left" w:pos="3360"/>
          <w:tab w:val="left" w:pos="4200"/>
          <w:tab w:val="left" w:pos="5040"/>
          <w:tab w:val="left" w:pos="5880"/>
          <w:tab w:val="left" w:pos="6720"/>
        </w:tabs>
        <w:ind w:left="532" w:hanging="172"/>
      </w:pPr>
      <w:rPr>
        <w:rFonts w:hAnsi="Arial Unicode MS"/>
        <w:caps w:val="0"/>
        <w:smallCaps w:val="0"/>
        <w:strike w:val="0"/>
        <w:dstrike w:val="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650CE92E">
      <w:start w:val="1"/>
      <w:numFmt w:val="bullet"/>
      <w:lvlText w:val="•"/>
      <w:lvlJc w:val="left"/>
      <w:pPr>
        <w:tabs>
          <w:tab w:val="left" w:pos="840"/>
          <w:tab w:val="left" w:pos="1680"/>
          <w:tab w:val="left" w:pos="2520"/>
          <w:tab w:val="left" w:pos="3360"/>
          <w:tab w:val="left" w:pos="4200"/>
          <w:tab w:val="left" w:pos="5040"/>
          <w:tab w:val="left" w:pos="5880"/>
          <w:tab w:val="left" w:pos="6720"/>
        </w:tabs>
        <w:ind w:left="712" w:hanging="172"/>
      </w:pPr>
      <w:rPr>
        <w:rFonts w:hAnsi="Arial Unicode MS"/>
        <w:caps w:val="0"/>
        <w:smallCaps w:val="0"/>
        <w:strike w:val="0"/>
        <w:dstrike w:val="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3D323B20">
      <w:start w:val="1"/>
      <w:numFmt w:val="bullet"/>
      <w:lvlText w:val="•"/>
      <w:lvlJc w:val="left"/>
      <w:pPr>
        <w:tabs>
          <w:tab w:val="left" w:pos="1680"/>
          <w:tab w:val="left" w:pos="2520"/>
          <w:tab w:val="left" w:pos="3360"/>
          <w:tab w:val="left" w:pos="4200"/>
          <w:tab w:val="left" w:pos="5040"/>
          <w:tab w:val="left" w:pos="5880"/>
          <w:tab w:val="left" w:pos="6720"/>
        </w:tabs>
        <w:ind w:left="892" w:hanging="172"/>
      </w:pPr>
      <w:rPr>
        <w:rFonts w:hAnsi="Arial Unicode MS"/>
        <w:caps w:val="0"/>
        <w:smallCaps w:val="0"/>
        <w:strike w:val="0"/>
        <w:dstrike w:val="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974EF252">
      <w:start w:val="1"/>
      <w:numFmt w:val="bullet"/>
      <w:lvlText w:val="•"/>
      <w:lvlJc w:val="left"/>
      <w:pPr>
        <w:tabs>
          <w:tab w:val="left" w:pos="840"/>
          <w:tab w:val="left" w:pos="1680"/>
          <w:tab w:val="left" w:pos="2520"/>
          <w:tab w:val="left" w:pos="3360"/>
          <w:tab w:val="left" w:pos="4200"/>
          <w:tab w:val="left" w:pos="5040"/>
          <w:tab w:val="left" w:pos="5880"/>
          <w:tab w:val="left" w:pos="6720"/>
        </w:tabs>
        <w:ind w:left="1072" w:hanging="172"/>
      </w:pPr>
      <w:rPr>
        <w:rFonts w:hAnsi="Arial Unicode MS"/>
        <w:caps w:val="0"/>
        <w:smallCaps w:val="0"/>
        <w:strike w:val="0"/>
        <w:dstrike w:val="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C3E6C0E6">
      <w:start w:val="1"/>
      <w:numFmt w:val="bullet"/>
      <w:lvlText w:val="•"/>
      <w:lvlJc w:val="left"/>
      <w:pPr>
        <w:tabs>
          <w:tab w:val="left" w:pos="840"/>
          <w:tab w:val="left" w:pos="1680"/>
          <w:tab w:val="left" w:pos="2520"/>
          <w:tab w:val="left" w:pos="3360"/>
          <w:tab w:val="left" w:pos="4200"/>
          <w:tab w:val="left" w:pos="5040"/>
          <w:tab w:val="left" w:pos="5880"/>
          <w:tab w:val="left" w:pos="6720"/>
        </w:tabs>
        <w:ind w:left="1252" w:hanging="172"/>
      </w:pPr>
      <w:rPr>
        <w:rFonts w:hAnsi="Arial Unicode MS"/>
        <w:caps w:val="0"/>
        <w:smallCaps w:val="0"/>
        <w:strike w:val="0"/>
        <w:dstrike w:val="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DC2ADEAA">
      <w:start w:val="1"/>
      <w:numFmt w:val="bullet"/>
      <w:lvlText w:val="•"/>
      <w:lvlJc w:val="left"/>
      <w:pPr>
        <w:tabs>
          <w:tab w:val="left" w:pos="840"/>
          <w:tab w:val="left" w:pos="1680"/>
          <w:tab w:val="left" w:pos="2520"/>
          <w:tab w:val="left" w:pos="3360"/>
          <w:tab w:val="left" w:pos="4200"/>
          <w:tab w:val="left" w:pos="5040"/>
          <w:tab w:val="left" w:pos="5880"/>
          <w:tab w:val="left" w:pos="6720"/>
        </w:tabs>
        <w:ind w:left="1432" w:hanging="172"/>
      </w:pPr>
      <w:rPr>
        <w:rFonts w:hAnsi="Arial Unicode MS"/>
        <w:caps w:val="0"/>
        <w:smallCaps w:val="0"/>
        <w:strike w:val="0"/>
        <w:dstrike w:val="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A170CC8E">
      <w:start w:val="1"/>
      <w:numFmt w:val="bullet"/>
      <w:lvlText w:val="•"/>
      <w:lvlJc w:val="left"/>
      <w:pPr>
        <w:tabs>
          <w:tab w:val="left" w:pos="840"/>
          <w:tab w:val="left" w:pos="1680"/>
          <w:tab w:val="left" w:pos="2520"/>
          <w:tab w:val="left" w:pos="3360"/>
          <w:tab w:val="left" w:pos="4200"/>
          <w:tab w:val="left" w:pos="5040"/>
          <w:tab w:val="left" w:pos="5880"/>
          <w:tab w:val="left" w:pos="6720"/>
        </w:tabs>
        <w:ind w:left="1612" w:hanging="172"/>
      </w:pPr>
      <w:rPr>
        <w:rFonts w:hAnsi="Arial Unicode MS"/>
        <w:caps w:val="0"/>
        <w:smallCaps w:val="0"/>
        <w:strike w:val="0"/>
        <w:dstrike w:val="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15:restartNumberingAfterBreak="0">
    <w:nsid w:val="55EB61F6"/>
    <w:multiLevelType w:val="hybridMultilevel"/>
    <w:tmpl w:val="B524AD58"/>
    <w:lvl w:ilvl="0" w:tplc="B978A95C">
      <w:start w:val="1"/>
      <w:numFmt w:val="bullet"/>
      <w:lvlText w:val="•"/>
      <w:lvlJc w:val="left"/>
      <w:pPr>
        <w:tabs>
          <w:tab w:val="left" w:pos="840"/>
          <w:tab w:val="left" w:pos="1680"/>
          <w:tab w:val="left" w:pos="2520"/>
          <w:tab w:val="left" w:pos="3360"/>
          <w:tab w:val="left" w:pos="4200"/>
          <w:tab w:val="left" w:pos="5040"/>
          <w:tab w:val="left" w:pos="5880"/>
          <w:tab w:val="left" w:pos="6720"/>
        </w:tabs>
        <w:ind w:left="166" w:hanging="1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D3562624">
      <w:start w:val="1"/>
      <w:numFmt w:val="bullet"/>
      <w:lvlText w:val="•"/>
      <w:lvlJc w:val="left"/>
      <w:pPr>
        <w:tabs>
          <w:tab w:val="left" w:pos="840"/>
          <w:tab w:val="left" w:pos="1680"/>
          <w:tab w:val="left" w:pos="2520"/>
          <w:tab w:val="left" w:pos="3360"/>
          <w:tab w:val="left" w:pos="4200"/>
          <w:tab w:val="left" w:pos="5040"/>
          <w:tab w:val="left" w:pos="5880"/>
          <w:tab w:val="left" w:pos="6720"/>
        </w:tabs>
        <w:ind w:left="766" w:hanging="1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BA22292A">
      <w:start w:val="1"/>
      <w:numFmt w:val="bullet"/>
      <w:lvlText w:val="•"/>
      <w:lvlJc w:val="left"/>
      <w:pPr>
        <w:tabs>
          <w:tab w:val="left" w:pos="840"/>
          <w:tab w:val="left" w:pos="1680"/>
          <w:tab w:val="left" w:pos="2520"/>
          <w:tab w:val="left" w:pos="3360"/>
          <w:tab w:val="left" w:pos="4200"/>
          <w:tab w:val="left" w:pos="5040"/>
          <w:tab w:val="left" w:pos="5880"/>
          <w:tab w:val="left" w:pos="6720"/>
        </w:tabs>
        <w:ind w:left="1366" w:hanging="1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76C028EC">
      <w:start w:val="1"/>
      <w:numFmt w:val="bullet"/>
      <w:lvlText w:val="•"/>
      <w:lvlJc w:val="left"/>
      <w:pPr>
        <w:tabs>
          <w:tab w:val="left" w:pos="840"/>
          <w:tab w:val="left" w:pos="1680"/>
          <w:tab w:val="left" w:pos="2520"/>
          <w:tab w:val="left" w:pos="3360"/>
          <w:tab w:val="left" w:pos="4200"/>
          <w:tab w:val="left" w:pos="5040"/>
          <w:tab w:val="left" w:pos="5880"/>
          <w:tab w:val="left" w:pos="6720"/>
        </w:tabs>
        <w:ind w:left="1966" w:hanging="1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3E0CA8A6">
      <w:start w:val="1"/>
      <w:numFmt w:val="bullet"/>
      <w:lvlText w:val="•"/>
      <w:lvlJc w:val="left"/>
      <w:pPr>
        <w:tabs>
          <w:tab w:val="left" w:pos="840"/>
          <w:tab w:val="left" w:pos="1680"/>
          <w:tab w:val="left" w:pos="3360"/>
          <w:tab w:val="left" w:pos="4200"/>
          <w:tab w:val="left" w:pos="5040"/>
          <w:tab w:val="left" w:pos="5880"/>
          <w:tab w:val="left" w:pos="6720"/>
        </w:tabs>
        <w:ind w:left="2566" w:hanging="1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EB2199E">
      <w:start w:val="1"/>
      <w:numFmt w:val="bullet"/>
      <w:lvlText w:val="•"/>
      <w:lvlJc w:val="left"/>
      <w:pPr>
        <w:tabs>
          <w:tab w:val="left" w:pos="840"/>
          <w:tab w:val="left" w:pos="1680"/>
          <w:tab w:val="left" w:pos="2520"/>
          <w:tab w:val="left" w:pos="3360"/>
          <w:tab w:val="left" w:pos="4200"/>
          <w:tab w:val="left" w:pos="5040"/>
          <w:tab w:val="left" w:pos="5880"/>
          <w:tab w:val="left" w:pos="6720"/>
        </w:tabs>
        <w:ind w:left="3166" w:hanging="1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19A2CABA">
      <w:start w:val="1"/>
      <w:numFmt w:val="bullet"/>
      <w:lvlText w:val="•"/>
      <w:lvlJc w:val="left"/>
      <w:pPr>
        <w:tabs>
          <w:tab w:val="left" w:pos="840"/>
          <w:tab w:val="left" w:pos="1680"/>
          <w:tab w:val="left" w:pos="2520"/>
          <w:tab w:val="left" w:pos="3360"/>
          <w:tab w:val="left" w:pos="4200"/>
          <w:tab w:val="left" w:pos="5040"/>
          <w:tab w:val="left" w:pos="5880"/>
          <w:tab w:val="left" w:pos="6720"/>
        </w:tabs>
        <w:ind w:left="3766" w:hanging="1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E244CFF8">
      <w:start w:val="1"/>
      <w:numFmt w:val="bullet"/>
      <w:lvlText w:val="•"/>
      <w:lvlJc w:val="left"/>
      <w:pPr>
        <w:tabs>
          <w:tab w:val="left" w:pos="840"/>
          <w:tab w:val="left" w:pos="1680"/>
          <w:tab w:val="left" w:pos="2520"/>
          <w:tab w:val="left" w:pos="3360"/>
          <w:tab w:val="left" w:pos="4200"/>
          <w:tab w:val="left" w:pos="5040"/>
          <w:tab w:val="left" w:pos="5880"/>
          <w:tab w:val="left" w:pos="6720"/>
        </w:tabs>
        <w:ind w:left="4366" w:hanging="1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E7B82CD6">
      <w:start w:val="1"/>
      <w:numFmt w:val="bullet"/>
      <w:lvlText w:val="•"/>
      <w:lvlJc w:val="left"/>
      <w:pPr>
        <w:tabs>
          <w:tab w:val="left" w:pos="840"/>
          <w:tab w:val="left" w:pos="1680"/>
          <w:tab w:val="left" w:pos="2520"/>
          <w:tab w:val="left" w:pos="3360"/>
          <w:tab w:val="left" w:pos="4200"/>
          <w:tab w:val="left" w:pos="5040"/>
          <w:tab w:val="left" w:pos="5880"/>
          <w:tab w:val="left" w:pos="6720"/>
        </w:tabs>
        <w:ind w:left="4966" w:hanging="1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 w15:restartNumberingAfterBreak="0">
    <w:nsid w:val="7D766628"/>
    <w:multiLevelType w:val="hybridMultilevel"/>
    <w:tmpl w:val="BE009B2A"/>
    <w:lvl w:ilvl="0" w:tplc="32763E88">
      <w:start w:val="1"/>
      <w:numFmt w:val="bullet"/>
      <w:lvlText w:val="•"/>
      <w:lvlJc w:val="left"/>
      <w:pPr>
        <w:tabs>
          <w:tab w:val="left" w:pos="840"/>
          <w:tab w:val="left" w:pos="1680"/>
          <w:tab w:val="left" w:pos="2520"/>
          <w:tab w:val="left" w:pos="3360"/>
          <w:tab w:val="left" w:pos="4200"/>
          <w:tab w:val="left" w:pos="5040"/>
          <w:tab w:val="left" w:pos="5880"/>
          <w:tab w:val="left" w:pos="6720"/>
        </w:tabs>
        <w:ind w:left="229" w:hanging="229"/>
      </w:pPr>
      <w:rPr>
        <w:rFonts w:hAnsi="Arial Unicode MS"/>
        <w:caps w:val="0"/>
        <w:smallCaps w:val="0"/>
        <w:strike w:val="0"/>
        <w:dstrike w:val="0"/>
        <w:spacing w:val="0"/>
        <w:w w:val="100"/>
        <w:kern w:val="0"/>
        <w:position w:val="0"/>
        <w:sz w:val="25"/>
        <w:szCs w:val="25"/>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418ABFF8">
      <w:start w:val="1"/>
      <w:numFmt w:val="bullet"/>
      <w:lvlText w:val="•"/>
      <w:lvlJc w:val="left"/>
      <w:pPr>
        <w:tabs>
          <w:tab w:val="left" w:pos="840"/>
          <w:tab w:val="left" w:pos="1680"/>
          <w:tab w:val="left" w:pos="2520"/>
          <w:tab w:val="left" w:pos="3360"/>
          <w:tab w:val="left" w:pos="4200"/>
          <w:tab w:val="left" w:pos="5040"/>
          <w:tab w:val="left" w:pos="5880"/>
          <w:tab w:val="left" w:pos="6720"/>
        </w:tabs>
        <w:ind w:left="469" w:hanging="229"/>
      </w:pPr>
      <w:rPr>
        <w:rFonts w:hAnsi="Arial Unicode MS"/>
        <w:caps w:val="0"/>
        <w:smallCaps w:val="0"/>
        <w:strike w:val="0"/>
        <w:dstrike w:val="0"/>
        <w:spacing w:val="0"/>
        <w:w w:val="100"/>
        <w:kern w:val="0"/>
        <w:position w:val="0"/>
        <w:sz w:val="25"/>
        <w:szCs w:val="25"/>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9185AA0">
      <w:start w:val="1"/>
      <w:numFmt w:val="bullet"/>
      <w:lvlText w:val="•"/>
      <w:lvlJc w:val="left"/>
      <w:pPr>
        <w:tabs>
          <w:tab w:val="left" w:pos="840"/>
          <w:tab w:val="left" w:pos="1680"/>
          <w:tab w:val="left" w:pos="2520"/>
          <w:tab w:val="left" w:pos="3360"/>
          <w:tab w:val="left" w:pos="4200"/>
          <w:tab w:val="left" w:pos="5040"/>
          <w:tab w:val="left" w:pos="5880"/>
          <w:tab w:val="left" w:pos="6720"/>
        </w:tabs>
        <w:ind w:left="709" w:hanging="229"/>
      </w:pPr>
      <w:rPr>
        <w:rFonts w:hAnsi="Arial Unicode MS"/>
        <w:caps w:val="0"/>
        <w:smallCaps w:val="0"/>
        <w:strike w:val="0"/>
        <w:dstrike w:val="0"/>
        <w:spacing w:val="0"/>
        <w:w w:val="100"/>
        <w:kern w:val="0"/>
        <w:position w:val="0"/>
        <w:sz w:val="25"/>
        <w:szCs w:val="25"/>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452E7D9C">
      <w:start w:val="1"/>
      <w:numFmt w:val="bullet"/>
      <w:lvlText w:val="•"/>
      <w:lvlJc w:val="left"/>
      <w:pPr>
        <w:tabs>
          <w:tab w:val="left" w:pos="1680"/>
          <w:tab w:val="left" w:pos="2520"/>
          <w:tab w:val="left" w:pos="3360"/>
          <w:tab w:val="left" w:pos="4200"/>
          <w:tab w:val="left" w:pos="5040"/>
          <w:tab w:val="left" w:pos="5880"/>
          <w:tab w:val="left" w:pos="6720"/>
        </w:tabs>
        <w:ind w:left="949" w:hanging="229"/>
      </w:pPr>
      <w:rPr>
        <w:rFonts w:hAnsi="Arial Unicode MS"/>
        <w:caps w:val="0"/>
        <w:smallCaps w:val="0"/>
        <w:strike w:val="0"/>
        <w:dstrike w:val="0"/>
        <w:spacing w:val="0"/>
        <w:w w:val="100"/>
        <w:kern w:val="0"/>
        <w:position w:val="0"/>
        <w:sz w:val="25"/>
        <w:szCs w:val="25"/>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3E6077DA">
      <w:start w:val="1"/>
      <w:numFmt w:val="bullet"/>
      <w:lvlText w:val="•"/>
      <w:lvlJc w:val="left"/>
      <w:pPr>
        <w:tabs>
          <w:tab w:val="left" w:pos="840"/>
          <w:tab w:val="left" w:pos="1680"/>
          <w:tab w:val="left" w:pos="2520"/>
          <w:tab w:val="left" w:pos="3360"/>
          <w:tab w:val="left" w:pos="4200"/>
          <w:tab w:val="left" w:pos="5040"/>
          <w:tab w:val="left" w:pos="5880"/>
          <w:tab w:val="left" w:pos="6720"/>
        </w:tabs>
        <w:ind w:left="1189" w:hanging="229"/>
      </w:pPr>
      <w:rPr>
        <w:rFonts w:hAnsi="Arial Unicode MS"/>
        <w:caps w:val="0"/>
        <w:smallCaps w:val="0"/>
        <w:strike w:val="0"/>
        <w:dstrike w:val="0"/>
        <w:spacing w:val="0"/>
        <w:w w:val="100"/>
        <w:kern w:val="0"/>
        <w:position w:val="0"/>
        <w:sz w:val="25"/>
        <w:szCs w:val="25"/>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8C88C350">
      <w:start w:val="1"/>
      <w:numFmt w:val="bullet"/>
      <w:lvlText w:val="•"/>
      <w:lvlJc w:val="left"/>
      <w:pPr>
        <w:tabs>
          <w:tab w:val="left" w:pos="840"/>
          <w:tab w:val="left" w:pos="1680"/>
          <w:tab w:val="left" w:pos="2520"/>
          <w:tab w:val="left" w:pos="3360"/>
          <w:tab w:val="left" w:pos="4200"/>
          <w:tab w:val="left" w:pos="5040"/>
          <w:tab w:val="left" w:pos="5880"/>
          <w:tab w:val="left" w:pos="6720"/>
        </w:tabs>
        <w:ind w:left="1429" w:hanging="229"/>
      </w:pPr>
      <w:rPr>
        <w:rFonts w:hAnsi="Arial Unicode MS"/>
        <w:caps w:val="0"/>
        <w:smallCaps w:val="0"/>
        <w:strike w:val="0"/>
        <w:dstrike w:val="0"/>
        <w:spacing w:val="0"/>
        <w:w w:val="100"/>
        <w:kern w:val="0"/>
        <w:position w:val="0"/>
        <w:sz w:val="25"/>
        <w:szCs w:val="25"/>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63D44C88">
      <w:start w:val="1"/>
      <w:numFmt w:val="bullet"/>
      <w:lvlText w:val="•"/>
      <w:lvlJc w:val="left"/>
      <w:pPr>
        <w:tabs>
          <w:tab w:val="left" w:pos="840"/>
          <w:tab w:val="left" w:pos="1680"/>
          <w:tab w:val="left" w:pos="2520"/>
          <w:tab w:val="left" w:pos="3360"/>
          <w:tab w:val="left" w:pos="4200"/>
          <w:tab w:val="left" w:pos="5040"/>
          <w:tab w:val="left" w:pos="5880"/>
          <w:tab w:val="left" w:pos="6720"/>
        </w:tabs>
        <w:ind w:left="1669" w:hanging="229"/>
      </w:pPr>
      <w:rPr>
        <w:rFonts w:hAnsi="Arial Unicode MS"/>
        <w:caps w:val="0"/>
        <w:smallCaps w:val="0"/>
        <w:strike w:val="0"/>
        <w:dstrike w:val="0"/>
        <w:spacing w:val="0"/>
        <w:w w:val="100"/>
        <w:kern w:val="0"/>
        <w:position w:val="0"/>
        <w:sz w:val="25"/>
        <w:szCs w:val="25"/>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8668D456">
      <w:start w:val="1"/>
      <w:numFmt w:val="bullet"/>
      <w:lvlText w:val="•"/>
      <w:lvlJc w:val="left"/>
      <w:pPr>
        <w:tabs>
          <w:tab w:val="left" w:pos="840"/>
          <w:tab w:val="left" w:pos="1680"/>
          <w:tab w:val="left" w:pos="2520"/>
          <w:tab w:val="left" w:pos="3360"/>
          <w:tab w:val="left" w:pos="4200"/>
          <w:tab w:val="left" w:pos="5040"/>
          <w:tab w:val="left" w:pos="5880"/>
          <w:tab w:val="left" w:pos="6720"/>
        </w:tabs>
        <w:ind w:left="1909" w:hanging="229"/>
      </w:pPr>
      <w:rPr>
        <w:rFonts w:hAnsi="Arial Unicode MS"/>
        <w:caps w:val="0"/>
        <w:smallCaps w:val="0"/>
        <w:strike w:val="0"/>
        <w:dstrike w:val="0"/>
        <w:spacing w:val="0"/>
        <w:w w:val="100"/>
        <w:kern w:val="0"/>
        <w:position w:val="0"/>
        <w:sz w:val="25"/>
        <w:szCs w:val="25"/>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939C711E">
      <w:start w:val="1"/>
      <w:numFmt w:val="bullet"/>
      <w:lvlText w:val="•"/>
      <w:lvlJc w:val="left"/>
      <w:pPr>
        <w:tabs>
          <w:tab w:val="left" w:pos="840"/>
          <w:tab w:val="left" w:pos="1680"/>
          <w:tab w:val="left" w:pos="2520"/>
          <w:tab w:val="left" w:pos="3360"/>
          <w:tab w:val="left" w:pos="4200"/>
          <w:tab w:val="left" w:pos="5040"/>
          <w:tab w:val="left" w:pos="5880"/>
          <w:tab w:val="left" w:pos="6720"/>
        </w:tabs>
        <w:ind w:left="2149" w:hanging="229"/>
      </w:pPr>
      <w:rPr>
        <w:rFonts w:hAnsi="Arial Unicode MS"/>
        <w:caps w:val="0"/>
        <w:smallCaps w:val="0"/>
        <w:strike w:val="0"/>
        <w:dstrike w:val="0"/>
        <w:spacing w:val="0"/>
        <w:w w:val="100"/>
        <w:kern w:val="0"/>
        <w:position w:val="0"/>
        <w:sz w:val="25"/>
        <w:szCs w:val="25"/>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8A2"/>
    <w:rsid w:val="002628A2"/>
    <w:rsid w:val="00347D33"/>
    <w:rsid w:val="00507528"/>
    <w:rsid w:val="006255E6"/>
    <w:rsid w:val="00682E96"/>
    <w:rsid w:val="00C659BC"/>
    <w:rsid w:val="00E140C2"/>
    <w:rsid w:val="00FC5FC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D72CA390-BC16-4426-9B91-E7E38C742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
    <w:name w:val="Body"/>
    <w:rPr>
      <w:rFonts w:ascii="Helvetica Neue" w:eastAsia="Arial Unicode MS" w:hAnsi="Helvetica Neue" w:cs="Arial Unicode MS"/>
      <w:color w:val="000000"/>
      <w:sz w:val="22"/>
      <w:szCs w:val="22"/>
    </w:rPr>
  </w:style>
  <w:style w:type="paragraph" w:customStyle="1" w:styleId="Default">
    <w:name w:val="Default"/>
    <w:rPr>
      <w:rFonts w:ascii="Arial Unicode MS" w:eastAsia="Helvetica Neue" w:hAnsi="Arial Unicode MS" w:cs="Arial Unicode MS" w:hint="eastAsia"/>
      <w:color w:val="000000"/>
      <w:sz w:val="22"/>
      <w:szCs w:val="22"/>
      <w:lang w:val="ja-JP"/>
    </w:rPr>
  </w:style>
  <w:style w:type="numbering" w:customStyle="1" w:styleId="Numbered">
    <w:name w:val="Numbered"/>
    <w:pPr>
      <w:numPr>
        <w:numId w:val="1"/>
      </w:numPr>
    </w:pPr>
  </w:style>
  <w:style w:type="paragraph" w:styleId="a4">
    <w:name w:val="header"/>
    <w:basedOn w:val="a"/>
    <w:link w:val="a5"/>
    <w:uiPriority w:val="99"/>
    <w:unhideWhenUsed/>
    <w:rsid w:val="006255E6"/>
    <w:pPr>
      <w:tabs>
        <w:tab w:val="center" w:pos="4252"/>
        <w:tab w:val="right" w:pos="8504"/>
      </w:tabs>
      <w:snapToGrid w:val="0"/>
    </w:pPr>
  </w:style>
  <w:style w:type="character" w:customStyle="1" w:styleId="a5">
    <w:name w:val="ヘッダー (文字)"/>
    <w:basedOn w:val="a0"/>
    <w:link w:val="a4"/>
    <w:uiPriority w:val="99"/>
    <w:rsid w:val="006255E6"/>
    <w:rPr>
      <w:sz w:val="24"/>
      <w:szCs w:val="24"/>
      <w:lang w:eastAsia="en-US"/>
    </w:rPr>
  </w:style>
  <w:style w:type="paragraph" w:styleId="a6">
    <w:name w:val="footer"/>
    <w:basedOn w:val="a"/>
    <w:link w:val="a7"/>
    <w:uiPriority w:val="99"/>
    <w:unhideWhenUsed/>
    <w:rsid w:val="006255E6"/>
    <w:pPr>
      <w:tabs>
        <w:tab w:val="center" w:pos="4252"/>
        <w:tab w:val="right" w:pos="8504"/>
      </w:tabs>
      <w:snapToGrid w:val="0"/>
    </w:pPr>
  </w:style>
  <w:style w:type="character" w:customStyle="1" w:styleId="a7">
    <w:name w:val="フッター (文字)"/>
    <w:basedOn w:val="a0"/>
    <w:link w:val="a6"/>
    <w:uiPriority w:val="99"/>
    <w:rsid w:val="006255E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ＭＳ ゴシック"/>
        <a:cs typeface="Helvetica Neue"/>
      </a:majorFont>
      <a:minorFont>
        <a:latin typeface="Helvetica Neue"/>
        <a:ea typeface="ＭＳ 明朝"/>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1397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Tsukamoto</dc:creator>
  <cp:lastModifiedBy>Tsukamoto Stefano</cp:lastModifiedBy>
  <cp:revision>2</cp:revision>
  <dcterms:created xsi:type="dcterms:W3CDTF">2018-09-10T08:10:00Z</dcterms:created>
  <dcterms:modified xsi:type="dcterms:W3CDTF">2018-09-10T08:10:00Z</dcterms:modified>
</cp:coreProperties>
</file>